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210"/>
        <w:gridCol w:w="5210"/>
      </w:tblGrid>
      <w:tr w:rsidR="004D2DC7" w:rsidRPr="00A87DA8" w:rsidTr="00E024DD">
        <w:tc>
          <w:tcPr>
            <w:tcW w:w="5210" w:type="dxa"/>
          </w:tcPr>
          <w:p w:rsidR="004D2DC7" w:rsidRPr="00A87DA8" w:rsidRDefault="004D2DC7" w:rsidP="00066F71">
            <w:r w:rsidRPr="00A87DA8">
              <w:t>СОГЛАСОВАНО</w:t>
            </w:r>
          </w:p>
          <w:p w:rsidR="004D2DC7" w:rsidRPr="00A87DA8" w:rsidRDefault="004D2DC7" w:rsidP="00066F71">
            <w:r w:rsidRPr="00A87DA8">
              <w:t>Министр образования и науки Пермского края</w:t>
            </w:r>
          </w:p>
          <w:p w:rsidR="004D2DC7" w:rsidRPr="00A87DA8" w:rsidRDefault="004D2DC7" w:rsidP="00066F71"/>
          <w:p w:rsidR="004D2DC7" w:rsidRPr="00A87DA8" w:rsidRDefault="004D2DC7" w:rsidP="00066F71">
            <w:r w:rsidRPr="00A87DA8">
              <w:t>_____________________Р.А.Кассина</w:t>
            </w:r>
          </w:p>
        </w:tc>
        <w:tc>
          <w:tcPr>
            <w:tcW w:w="5210" w:type="dxa"/>
          </w:tcPr>
          <w:p w:rsidR="004D2DC7" w:rsidRPr="00A87DA8" w:rsidRDefault="004D2DC7" w:rsidP="00066F71">
            <w:r w:rsidRPr="00A87DA8">
              <w:t>УТВЕРЖДАЮ</w:t>
            </w:r>
          </w:p>
          <w:p w:rsidR="004D2DC7" w:rsidRPr="00A87DA8" w:rsidRDefault="004D2DC7" w:rsidP="00066F71">
            <w:r w:rsidRPr="00A87DA8">
              <w:t>Руководитель Отдела образования</w:t>
            </w:r>
          </w:p>
          <w:p w:rsidR="004D2DC7" w:rsidRPr="00A87DA8" w:rsidRDefault="004D2DC7" w:rsidP="00066F71">
            <w:r w:rsidRPr="00A87DA8">
              <w:t>Пермской епархии Русской Православной Церкви (Московский Патриархат)</w:t>
            </w:r>
          </w:p>
          <w:p w:rsidR="004D2DC7" w:rsidRPr="00A87DA8" w:rsidRDefault="004D2DC7" w:rsidP="00066F71"/>
          <w:p w:rsidR="004D2DC7" w:rsidRPr="00A87DA8" w:rsidRDefault="004D2DC7" w:rsidP="00066F71">
            <w:r w:rsidRPr="00A87DA8">
              <w:t>________________протоиерей Игорь Ануфриев</w:t>
            </w:r>
          </w:p>
        </w:tc>
      </w:tr>
      <w:tr w:rsidR="004D2DC7" w:rsidRPr="00A87DA8" w:rsidTr="00E024DD">
        <w:tc>
          <w:tcPr>
            <w:tcW w:w="5210" w:type="dxa"/>
          </w:tcPr>
          <w:p w:rsidR="004D2DC7" w:rsidRPr="00A87DA8" w:rsidRDefault="004D2DC7" w:rsidP="00E024DD">
            <w:pPr>
              <w:jc w:val="center"/>
              <w:rPr>
                <w:b/>
              </w:rPr>
            </w:pPr>
          </w:p>
        </w:tc>
        <w:tc>
          <w:tcPr>
            <w:tcW w:w="5210" w:type="dxa"/>
          </w:tcPr>
          <w:p w:rsidR="004D2DC7" w:rsidRPr="00A87DA8" w:rsidRDefault="004D2DC7" w:rsidP="00E024DD">
            <w:pPr>
              <w:jc w:val="center"/>
              <w:rPr>
                <w:b/>
              </w:rPr>
            </w:pPr>
          </w:p>
        </w:tc>
      </w:tr>
    </w:tbl>
    <w:p w:rsidR="004D2DC7" w:rsidRPr="00A87DA8" w:rsidRDefault="004D2DC7" w:rsidP="00066F71">
      <w:pPr>
        <w:pStyle w:val="NormalWeb"/>
        <w:shd w:val="clear" w:color="auto" w:fill="FFFFFF"/>
        <w:spacing w:before="120" w:beforeAutospacing="0" w:after="120" w:afterAutospacing="0" w:line="285" w:lineRule="atLeast"/>
        <w:ind w:right="-365"/>
        <w:jc w:val="center"/>
        <w:rPr>
          <w:rStyle w:val="Strong"/>
          <w:bCs/>
          <w:sz w:val="28"/>
          <w:szCs w:val="28"/>
        </w:rPr>
      </w:pPr>
    </w:p>
    <w:p w:rsidR="004D2DC7" w:rsidRPr="00A87DA8" w:rsidRDefault="004D2DC7" w:rsidP="00066F71">
      <w:pPr>
        <w:pStyle w:val="NormalWeb"/>
        <w:shd w:val="clear" w:color="auto" w:fill="FFFFFF"/>
        <w:spacing w:before="120" w:beforeAutospacing="0" w:after="120" w:afterAutospacing="0" w:line="285" w:lineRule="atLeast"/>
        <w:ind w:right="-365"/>
        <w:jc w:val="center"/>
        <w:rPr>
          <w:rStyle w:val="Strong"/>
          <w:bCs/>
          <w:sz w:val="28"/>
          <w:szCs w:val="28"/>
        </w:rPr>
      </w:pPr>
      <w:bookmarkStart w:id="0" w:name="_GoBack"/>
      <w:r w:rsidRPr="00A87DA8">
        <w:rPr>
          <w:rStyle w:val="Strong"/>
          <w:bCs/>
          <w:sz w:val="28"/>
          <w:szCs w:val="28"/>
        </w:rPr>
        <w:t>ПОЛОЖЕНИЕ</w:t>
      </w:r>
    </w:p>
    <w:p w:rsidR="004D2DC7" w:rsidRPr="00A87DA8" w:rsidRDefault="004D2DC7" w:rsidP="00066F71">
      <w:pPr>
        <w:pStyle w:val="NormalWeb"/>
        <w:shd w:val="clear" w:color="auto" w:fill="FFFFFF"/>
        <w:spacing w:before="120" w:beforeAutospacing="0" w:after="120" w:afterAutospacing="0" w:line="285" w:lineRule="atLeast"/>
        <w:ind w:right="-365"/>
        <w:jc w:val="center"/>
        <w:rPr>
          <w:rStyle w:val="Strong"/>
          <w:bCs/>
          <w:sz w:val="28"/>
          <w:szCs w:val="28"/>
        </w:rPr>
      </w:pPr>
      <w:r w:rsidRPr="00A87DA8">
        <w:rPr>
          <w:rStyle w:val="Strong"/>
          <w:bCs/>
          <w:sz w:val="28"/>
          <w:szCs w:val="28"/>
        </w:rPr>
        <w:t xml:space="preserve">о </w:t>
      </w:r>
      <w:r w:rsidRPr="00A87DA8">
        <w:rPr>
          <w:rStyle w:val="Strong"/>
          <w:bCs/>
          <w:sz w:val="28"/>
          <w:szCs w:val="28"/>
          <w:lang w:val="en-US"/>
        </w:rPr>
        <w:t>III</w:t>
      </w:r>
      <w:r w:rsidRPr="00A87DA8">
        <w:rPr>
          <w:rStyle w:val="Strong"/>
          <w:bCs/>
          <w:sz w:val="28"/>
          <w:szCs w:val="28"/>
        </w:rPr>
        <w:t xml:space="preserve"> Краевом конкурсе чтецов «Духовной жаждою томим…»</w:t>
      </w:r>
    </w:p>
    <w:p w:rsidR="004D2DC7" w:rsidRPr="00A87DA8" w:rsidRDefault="004D2DC7" w:rsidP="00066F71">
      <w:pPr>
        <w:pStyle w:val="NormalWeb"/>
        <w:shd w:val="clear" w:color="auto" w:fill="FFFFFF"/>
        <w:spacing w:before="120" w:beforeAutospacing="0" w:after="120" w:afterAutospacing="0" w:line="285" w:lineRule="atLeast"/>
        <w:ind w:right="-365"/>
        <w:jc w:val="center"/>
        <w:rPr>
          <w:rStyle w:val="Strong"/>
          <w:bCs/>
          <w:sz w:val="28"/>
          <w:szCs w:val="28"/>
        </w:rPr>
      </w:pPr>
      <w:r w:rsidRPr="00A87DA8">
        <w:rPr>
          <w:b/>
          <w:bCs/>
          <w:sz w:val="28"/>
          <w:szCs w:val="28"/>
        </w:rPr>
        <w:t>(поэтическим языком о смысле бытия)</w:t>
      </w:r>
      <w:r w:rsidRPr="00A87DA8">
        <w:rPr>
          <w:rStyle w:val="Strong"/>
          <w:bCs/>
          <w:sz w:val="28"/>
          <w:szCs w:val="28"/>
        </w:rPr>
        <w:t xml:space="preserve"> </w:t>
      </w:r>
    </w:p>
    <w:bookmarkEnd w:id="0"/>
    <w:p w:rsidR="004D2DC7" w:rsidRPr="00A87DA8" w:rsidRDefault="004D2DC7" w:rsidP="00066F71">
      <w:pPr>
        <w:pStyle w:val="NormalWeb"/>
        <w:shd w:val="clear" w:color="auto" w:fill="FFFFFF"/>
        <w:spacing w:before="120" w:beforeAutospacing="0" w:after="120" w:afterAutospacing="0" w:line="285" w:lineRule="atLeast"/>
        <w:ind w:right="-365"/>
        <w:jc w:val="center"/>
        <w:rPr>
          <w:bCs/>
          <w:sz w:val="28"/>
          <w:szCs w:val="28"/>
        </w:rPr>
      </w:pPr>
    </w:p>
    <w:p w:rsidR="004D2DC7" w:rsidRPr="00A87DA8" w:rsidRDefault="004D2DC7" w:rsidP="00066F71">
      <w:pPr>
        <w:pStyle w:val="NormalWeb"/>
        <w:shd w:val="clear" w:color="auto" w:fill="FFFFFF"/>
        <w:spacing w:before="120" w:beforeAutospacing="0" w:after="120" w:afterAutospacing="0" w:line="285" w:lineRule="atLeast"/>
        <w:ind w:right="-365"/>
        <w:jc w:val="center"/>
        <w:rPr>
          <w:rStyle w:val="Strong"/>
          <w:bCs/>
          <w:sz w:val="28"/>
          <w:szCs w:val="28"/>
        </w:rPr>
      </w:pPr>
      <w:r w:rsidRPr="00A87DA8">
        <w:rPr>
          <w:rStyle w:val="Strong"/>
          <w:bCs/>
          <w:sz w:val="28"/>
          <w:szCs w:val="28"/>
        </w:rPr>
        <w:t>1.  Общие положения</w:t>
      </w:r>
    </w:p>
    <w:p w:rsidR="004D2DC7" w:rsidRPr="00A87DA8" w:rsidRDefault="004D2DC7" w:rsidP="00066F71">
      <w:pPr>
        <w:pStyle w:val="NormalWeb"/>
        <w:shd w:val="clear" w:color="auto" w:fill="FFFFFF"/>
        <w:spacing w:before="120" w:beforeAutospacing="0" w:after="120" w:afterAutospacing="0" w:line="285" w:lineRule="atLeast"/>
        <w:ind w:right="-365"/>
        <w:jc w:val="both"/>
        <w:rPr>
          <w:sz w:val="28"/>
          <w:szCs w:val="28"/>
        </w:rPr>
      </w:pPr>
      <w:r w:rsidRPr="00A87DA8">
        <w:rPr>
          <w:rStyle w:val="Strong"/>
          <w:b w:val="0"/>
          <w:bCs/>
          <w:sz w:val="28"/>
          <w:szCs w:val="28"/>
        </w:rPr>
        <w:t>1.1.  Краевой конкурс чтецов духовной поэзии «Духовной жаждою томим…»</w:t>
      </w:r>
      <w:r w:rsidRPr="00A87DA8">
        <w:rPr>
          <w:bCs/>
          <w:sz w:val="28"/>
          <w:szCs w:val="28"/>
        </w:rPr>
        <w:t xml:space="preserve"> (далее – Конкурс),</w:t>
      </w:r>
      <w:r w:rsidRPr="00A87DA8">
        <w:rPr>
          <w:rStyle w:val="Strong"/>
          <w:b w:val="0"/>
          <w:bCs/>
          <w:sz w:val="28"/>
          <w:szCs w:val="28"/>
        </w:rPr>
        <w:t xml:space="preserve"> </w:t>
      </w:r>
      <w:r w:rsidRPr="00A87DA8">
        <w:rPr>
          <w:bCs/>
          <w:sz w:val="28"/>
          <w:szCs w:val="28"/>
        </w:rPr>
        <w:t xml:space="preserve">проводится в целях </w:t>
      </w:r>
      <w:r w:rsidRPr="00A87DA8">
        <w:rPr>
          <w:sz w:val="28"/>
          <w:szCs w:val="28"/>
        </w:rPr>
        <w:t>духовного просвещения, нравственного и эстетического воспитания подрастающего поколения.</w:t>
      </w:r>
    </w:p>
    <w:p w:rsidR="004D2DC7" w:rsidRPr="00A87DA8" w:rsidRDefault="004D2DC7" w:rsidP="00BA4523">
      <w:pPr>
        <w:pStyle w:val="NormalWeb"/>
        <w:shd w:val="clear" w:color="auto" w:fill="FFFFFF"/>
        <w:spacing w:before="0" w:beforeAutospacing="0" w:after="0" w:afterAutospacing="0" w:line="285" w:lineRule="atLeast"/>
        <w:ind w:right="-363"/>
        <w:jc w:val="both"/>
        <w:rPr>
          <w:bCs/>
          <w:sz w:val="28"/>
          <w:szCs w:val="28"/>
        </w:rPr>
      </w:pPr>
      <w:r w:rsidRPr="00A87DA8">
        <w:rPr>
          <w:sz w:val="28"/>
          <w:szCs w:val="28"/>
        </w:rPr>
        <w:t>1.2. Задачи Конкурса:</w:t>
      </w:r>
    </w:p>
    <w:p w:rsidR="004D2DC7" w:rsidRPr="00A87DA8" w:rsidRDefault="004D2DC7" w:rsidP="00BA4523">
      <w:pPr>
        <w:pStyle w:val="NormalWeb"/>
        <w:shd w:val="clear" w:color="auto" w:fill="FFFFFF"/>
        <w:spacing w:before="0" w:beforeAutospacing="0" w:after="0" w:afterAutospacing="0" w:line="285" w:lineRule="atLeast"/>
        <w:ind w:right="-363"/>
        <w:jc w:val="both"/>
        <w:rPr>
          <w:sz w:val="28"/>
          <w:szCs w:val="28"/>
        </w:rPr>
      </w:pPr>
      <w:r w:rsidRPr="00A87DA8">
        <w:rPr>
          <w:sz w:val="28"/>
          <w:szCs w:val="28"/>
        </w:rPr>
        <w:t>• приобщение молодого поколения к ценностям традиционной отечественной литературы;</w:t>
      </w:r>
    </w:p>
    <w:p w:rsidR="004D2DC7" w:rsidRPr="00A87DA8" w:rsidRDefault="004D2DC7" w:rsidP="00BA4523">
      <w:pPr>
        <w:pStyle w:val="NormalWeb"/>
        <w:shd w:val="clear" w:color="auto" w:fill="FFFFFF"/>
        <w:spacing w:before="0" w:beforeAutospacing="0" w:after="0" w:afterAutospacing="0" w:line="285" w:lineRule="atLeast"/>
        <w:ind w:right="-363"/>
        <w:jc w:val="both"/>
        <w:rPr>
          <w:sz w:val="28"/>
          <w:szCs w:val="28"/>
        </w:rPr>
      </w:pPr>
      <w:r w:rsidRPr="00A87DA8">
        <w:rPr>
          <w:sz w:val="28"/>
          <w:szCs w:val="28"/>
        </w:rPr>
        <w:t>• популяризация жанра художественного слова;</w:t>
      </w:r>
    </w:p>
    <w:p w:rsidR="004D2DC7" w:rsidRPr="00A87DA8" w:rsidRDefault="004D2DC7" w:rsidP="00BA4523">
      <w:pPr>
        <w:pStyle w:val="NormalWeb"/>
        <w:numPr>
          <w:ilvl w:val="0"/>
          <w:numId w:val="3"/>
        </w:numPr>
        <w:shd w:val="clear" w:color="auto" w:fill="FFFFFF"/>
        <w:tabs>
          <w:tab w:val="left" w:pos="284"/>
        </w:tabs>
        <w:spacing w:before="0" w:beforeAutospacing="0" w:after="0" w:afterAutospacing="0" w:line="285" w:lineRule="atLeast"/>
        <w:ind w:left="0" w:right="-363" w:hanging="11"/>
        <w:jc w:val="both"/>
        <w:rPr>
          <w:sz w:val="28"/>
          <w:szCs w:val="28"/>
        </w:rPr>
      </w:pPr>
      <w:r w:rsidRPr="00A87DA8">
        <w:rPr>
          <w:sz w:val="28"/>
          <w:szCs w:val="28"/>
        </w:rPr>
        <w:t>изучение духовного  поэтического наследия;</w:t>
      </w:r>
    </w:p>
    <w:p w:rsidR="004D2DC7" w:rsidRPr="00A87DA8" w:rsidRDefault="004D2DC7" w:rsidP="00BA4523">
      <w:pPr>
        <w:pStyle w:val="NormalWeb"/>
        <w:shd w:val="clear" w:color="auto" w:fill="FFFFFF"/>
        <w:spacing w:before="0" w:beforeAutospacing="0" w:after="0" w:afterAutospacing="0" w:line="285" w:lineRule="atLeast"/>
        <w:ind w:right="-363"/>
        <w:jc w:val="both"/>
        <w:rPr>
          <w:sz w:val="28"/>
          <w:szCs w:val="28"/>
        </w:rPr>
      </w:pPr>
      <w:r w:rsidRPr="00A87DA8">
        <w:rPr>
          <w:sz w:val="28"/>
          <w:szCs w:val="28"/>
        </w:rPr>
        <w:t>• выявление и раскрытие юных талантов, развитие творческих способностей учащихся;</w:t>
      </w:r>
    </w:p>
    <w:p w:rsidR="004D2DC7" w:rsidRPr="00A87DA8" w:rsidRDefault="004D2DC7" w:rsidP="00BA4523">
      <w:pPr>
        <w:pStyle w:val="NormalWeb"/>
        <w:shd w:val="clear" w:color="auto" w:fill="FFFFFF"/>
        <w:spacing w:before="0" w:beforeAutospacing="0" w:after="0" w:afterAutospacing="0" w:line="285" w:lineRule="atLeast"/>
        <w:ind w:right="-363"/>
        <w:jc w:val="both"/>
        <w:rPr>
          <w:sz w:val="28"/>
          <w:szCs w:val="28"/>
        </w:rPr>
      </w:pPr>
      <w:r w:rsidRPr="00A87DA8">
        <w:rPr>
          <w:sz w:val="28"/>
          <w:szCs w:val="28"/>
        </w:rPr>
        <w:t>• создание среды для духовного и творческого общения детей и юношества;</w:t>
      </w:r>
    </w:p>
    <w:p w:rsidR="004D2DC7" w:rsidRPr="00A87DA8" w:rsidRDefault="004D2DC7" w:rsidP="00BA4523">
      <w:pPr>
        <w:pStyle w:val="NormalWeb"/>
        <w:numPr>
          <w:ilvl w:val="0"/>
          <w:numId w:val="3"/>
        </w:numPr>
        <w:shd w:val="clear" w:color="auto" w:fill="FFFFFF"/>
        <w:tabs>
          <w:tab w:val="left" w:pos="284"/>
        </w:tabs>
        <w:spacing w:before="0" w:beforeAutospacing="0" w:after="0" w:afterAutospacing="0" w:line="285" w:lineRule="atLeast"/>
        <w:ind w:left="0" w:right="-363" w:firstLine="0"/>
        <w:jc w:val="both"/>
        <w:rPr>
          <w:sz w:val="28"/>
          <w:szCs w:val="28"/>
        </w:rPr>
      </w:pPr>
      <w:r w:rsidRPr="00A87DA8">
        <w:rPr>
          <w:sz w:val="28"/>
          <w:szCs w:val="28"/>
        </w:rPr>
        <w:t>повышение исполнительского мастерства, интереса детей и подростков к искусству художественного слова;</w:t>
      </w:r>
    </w:p>
    <w:p w:rsidR="004D2DC7" w:rsidRPr="00A87DA8" w:rsidRDefault="004D2DC7" w:rsidP="00BA4523">
      <w:pPr>
        <w:pStyle w:val="NormalWeb"/>
        <w:numPr>
          <w:ilvl w:val="0"/>
          <w:numId w:val="3"/>
        </w:numPr>
        <w:shd w:val="clear" w:color="auto" w:fill="FFFFFF"/>
        <w:tabs>
          <w:tab w:val="left" w:pos="284"/>
        </w:tabs>
        <w:spacing w:before="0" w:beforeAutospacing="0" w:after="0" w:afterAutospacing="0" w:line="285" w:lineRule="atLeast"/>
        <w:ind w:left="0" w:right="-363" w:firstLine="0"/>
        <w:jc w:val="both"/>
        <w:rPr>
          <w:sz w:val="28"/>
          <w:szCs w:val="28"/>
        </w:rPr>
      </w:pPr>
      <w:r w:rsidRPr="00A87DA8">
        <w:rPr>
          <w:sz w:val="28"/>
          <w:szCs w:val="28"/>
        </w:rPr>
        <w:t>обновление репертуара исполнителей.</w:t>
      </w:r>
    </w:p>
    <w:p w:rsidR="004D2DC7" w:rsidRPr="00A87DA8" w:rsidRDefault="004D2DC7" w:rsidP="00351F46">
      <w:pPr>
        <w:ind w:right="-416"/>
        <w:jc w:val="both"/>
        <w:rPr>
          <w:sz w:val="28"/>
          <w:szCs w:val="28"/>
        </w:rPr>
      </w:pPr>
      <w:r w:rsidRPr="00A87DA8">
        <w:rPr>
          <w:sz w:val="28"/>
          <w:szCs w:val="28"/>
        </w:rPr>
        <w:t>1.3. Организаторами  Конкурса являются Отдел образования Пермской епархии и МАОУ «СОШ №2 с углубленным изучением предметов гуманитарного профиля» г. Перми при поддержке Министерства образования и науки Пермского края и содействии ГБУК «Пермская краевая детская библиотека им. Л.И.Кузьмина».</w:t>
      </w:r>
    </w:p>
    <w:p w:rsidR="004D2DC7" w:rsidRPr="00A87DA8" w:rsidRDefault="004D2DC7" w:rsidP="00351F46">
      <w:pPr>
        <w:jc w:val="both"/>
        <w:rPr>
          <w:sz w:val="28"/>
          <w:szCs w:val="28"/>
        </w:rPr>
      </w:pPr>
    </w:p>
    <w:p w:rsidR="004D2DC7" w:rsidRPr="00A87DA8" w:rsidRDefault="004D2DC7" w:rsidP="00066F71">
      <w:pPr>
        <w:pStyle w:val="NormalWeb"/>
        <w:shd w:val="clear" w:color="auto" w:fill="FFFFFF"/>
        <w:spacing w:before="120" w:beforeAutospacing="0" w:after="120" w:afterAutospacing="0" w:line="285" w:lineRule="atLeast"/>
        <w:ind w:right="-365"/>
        <w:jc w:val="center"/>
        <w:rPr>
          <w:rStyle w:val="Strong"/>
          <w:bCs/>
          <w:sz w:val="28"/>
          <w:szCs w:val="28"/>
        </w:rPr>
      </w:pPr>
      <w:r w:rsidRPr="00A87DA8">
        <w:rPr>
          <w:rStyle w:val="Strong"/>
          <w:bCs/>
          <w:sz w:val="28"/>
          <w:szCs w:val="28"/>
        </w:rPr>
        <w:t>2. Участники Конкурса</w:t>
      </w:r>
    </w:p>
    <w:p w:rsidR="004D2DC7" w:rsidRPr="00A87DA8" w:rsidRDefault="004D2DC7" w:rsidP="00066F71">
      <w:pPr>
        <w:widowControl w:val="0"/>
        <w:shd w:val="clear" w:color="auto" w:fill="FFFFFF"/>
        <w:autoSpaceDE w:val="0"/>
        <w:autoSpaceDN w:val="0"/>
        <w:adjustRightInd w:val="0"/>
        <w:ind w:right="-365" w:firstLine="540"/>
        <w:jc w:val="both"/>
        <w:rPr>
          <w:sz w:val="28"/>
          <w:szCs w:val="28"/>
        </w:rPr>
      </w:pPr>
      <w:r w:rsidRPr="00A87DA8">
        <w:rPr>
          <w:sz w:val="28"/>
          <w:szCs w:val="28"/>
        </w:rPr>
        <w:t xml:space="preserve">В Конкурсе могут принимать участие учащиеся образовательных организаций, учреждений дополнительного образования детей (детских школ искусств, центров, домов творчества и т.д.), учреждений культуры, участники студий звучащего слова, поэтических театров, детских театральных коллективов,  воскресных школ, </w:t>
      </w:r>
      <w:r w:rsidRPr="00A87DA8">
        <w:rPr>
          <w:b/>
          <w:sz w:val="28"/>
          <w:szCs w:val="28"/>
        </w:rPr>
        <w:t>являющиеся победителями (</w:t>
      </w:r>
      <w:r w:rsidRPr="00A87DA8">
        <w:rPr>
          <w:b/>
          <w:sz w:val="28"/>
          <w:szCs w:val="28"/>
          <w:lang w:val="en-US"/>
        </w:rPr>
        <w:t>I</w:t>
      </w:r>
      <w:r w:rsidRPr="00A87DA8">
        <w:rPr>
          <w:b/>
          <w:sz w:val="28"/>
          <w:szCs w:val="28"/>
        </w:rPr>
        <w:t xml:space="preserve"> место) </w:t>
      </w:r>
      <w:r w:rsidRPr="00A87DA8">
        <w:rPr>
          <w:b/>
          <w:sz w:val="28"/>
          <w:szCs w:val="28"/>
          <w:lang w:val="en-US"/>
        </w:rPr>
        <w:t>I</w:t>
      </w:r>
      <w:r w:rsidRPr="00A87DA8">
        <w:rPr>
          <w:b/>
          <w:sz w:val="28"/>
          <w:szCs w:val="28"/>
        </w:rPr>
        <w:t xml:space="preserve"> этапа Конкурса.</w:t>
      </w:r>
      <w:r w:rsidRPr="00A87DA8">
        <w:rPr>
          <w:sz w:val="28"/>
          <w:szCs w:val="28"/>
        </w:rPr>
        <w:tab/>
      </w:r>
    </w:p>
    <w:p w:rsidR="004D2DC7" w:rsidRPr="00A87DA8" w:rsidRDefault="004D2DC7" w:rsidP="00066F71">
      <w:pPr>
        <w:widowControl w:val="0"/>
        <w:shd w:val="clear" w:color="auto" w:fill="FFFFFF"/>
        <w:autoSpaceDE w:val="0"/>
        <w:autoSpaceDN w:val="0"/>
        <w:adjustRightInd w:val="0"/>
        <w:ind w:right="-365" w:firstLine="540"/>
        <w:jc w:val="both"/>
        <w:rPr>
          <w:sz w:val="28"/>
          <w:szCs w:val="28"/>
        </w:rPr>
      </w:pPr>
    </w:p>
    <w:p w:rsidR="004D2DC7" w:rsidRPr="00A87DA8" w:rsidRDefault="004D2DC7" w:rsidP="00BA4523">
      <w:pPr>
        <w:widowControl w:val="0"/>
        <w:shd w:val="clear" w:color="auto" w:fill="FFFFFF"/>
        <w:autoSpaceDE w:val="0"/>
        <w:autoSpaceDN w:val="0"/>
        <w:adjustRightInd w:val="0"/>
        <w:spacing w:line="360" w:lineRule="auto"/>
        <w:ind w:right="-365"/>
        <w:jc w:val="center"/>
        <w:rPr>
          <w:b/>
          <w:sz w:val="28"/>
          <w:szCs w:val="28"/>
        </w:rPr>
      </w:pPr>
      <w:r w:rsidRPr="00A87DA8">
        <w:rPr>
          <w:b/>
          <w:sz w:val="28"/>
          <w:szCs w:val="28"/>
        </w:rPr>
        <w:t>3. Жюри Конкурса</w:t>
      </w:r>
    </w:p>
    <w:p w:rsidR="004D2DC7" w:rsidRPr="00A87DA8" w:rsidRDefault="004D2DC7" w:rsidP="00BA4523">
      <w:pPr>
        <w:widowControl w:val="0"/>
        <w:shd w:val="clear" w:color="auto" w:fill="FFFFFF"/>
        <w:autoSpaceDE w:val="0"/>
        <w:autoSpaceDN w:val="0"/>
        <w:adjustRightInd w:val="0"/>
        <w:ind w:right="-365" w:firstLine="540"/>
        <w:jc w:val="both"/>
        <w:rPr>
          <w:sz w:val="28"/>
          <w:szCs w:val="28"/>
        </w:rPr>
      </w:pPr>
      <w:r w:rsidRPr="00A87DA8">
        <w:rPr>
          <w:sz w:val="28"/>
          <w:szCs w:val="28"/>
        </w:rPr>
        <w:t>В состав жюри входят представители Организаторов Конкурса, а также привлеченные эксперты в области театрального искусства.</w:t>
      </w:r>
    </w:p>
    <w:p w:rsidR="004D2DC7" w:rsidRPr="00A87DA8" w:rsidRDefault="004D2DC7" w:rsidP="00BA4523">
      <w:pPr>
        <w:widowControl w:val="0"/>
        <w:shd w:val="clear" w:color="auto" w:fill="FFFFFF"/>
        <w:autoSpaceDE w:val="0"/>
        <w:autoSpaceDN w:val="0"/>
        <w:adjustRightInd w:val="0"/>
        <w:ind w:right="-365" w:firstLine="540"/>
        <w:jc w:val="both"/>
        <w:rPr>
          <w:rStyle w:val="Strong"/>
          <w:bCs/>
          <w:sz w:val="28"/>
          <w:szCs w:val="28"/>
        </w:rPr>
      </w:pPr>
    </w:p>
    <w:p w:rsidR="004D2DC7" w:rsidRPr="00A87DA8" w:rsidRDefault="004D2DC7" w:rsidP="00793AB2">
      <w:pPr>
        <w:pStyle w:val="NormalWeb"/>
        <w:shd w:val="clear" w:color="auto" w:fill="FFFFFF"/>
        <w:spacing w:before="120" w:beforeAutospacing="0" w:after="120" w:afterAutospacing="0" w:line="285" w:lineRule="atLeast"/>
        <w:ind w:right="-365"/>
        <w:jc w:val="center"/>
        <w:rPr>
          <w:rStyle w:val="Strong"/>
          <w:bCs/>
          <w:sz w:val="28"/>
          <w:szCs w:val="28"/>
        </w:rPr>
      </w:pPr>
      <w:r w:rsidRPr="00A87DA8">
        <w:rPr>
          <w:rStyle w:val="Strong"/>
          <w:bCs/>
          <w:sz w:val="28"/>
          <w:szCs w:val="28"/>
        </w:rPr>
        <w:t>4. Порядок проведения Конкурса</w:t>
      </w:r>
    </w:p>
    <w:p w:rsidR="004D2DC7" w:rsidRPr="00A87DA8" w:rsidRDefault="004D2DC7" w:rsidP="00793AB2">
      <w:pPr>
        <w:jc w:val="both"/>
        <w:rPr>
          <w:sz w:val="28"/>
          <w:szCs w:val="28"/>
        </w:rPr>
      </w:pPr>
      <w:r w:rsidRPr="00A87DA8">
        <w:rPr>
          <w:sz w:val="28"/>
          <w:szCs w:val="28"/>
        </w:rPr>
        <w:t>4.1. Конкурс проводится в два этапа:</w:t>
      </w:r>
    </w:p>
    <w:p w:rsidR="004D2DC7" w:rsidRPr="00A87DA8" w:rsidRDefault="004D2DC7" w:rsidP="00F76668">
      <w:pPr>
        <w:ind w:firstLine="540"/>
        <w:jc w:val="both"/>
        <w:rPr>
          <w:sz w:val="28"/>
          <w:szCs w:val="28"/>
        </w:rPr>
      </w:pPr>
      <w:r w:rsidRPr="00A87DA8">
        <w:rPr>
          <w:sz w:val="28"/>
          <w:szCs w:val="28"/>
          <w:lang w:val="en-US"/>
        </w:rPr>
        <w:t>I</w:t>
      </w:r>
      <w:r w:rsidRPr="00A87DA8">
        <w:rPr>
          <w:sz w:val="28"/>
          <w:szCs w:val="28"/>
        </w:rPr>
        <w:t xml:space="preserve"> (отборочный) этап проводится с 01.02.2017 г. по 28.02.2017 г. в образовательных организациях на основе данного Положения;</w:t>
      </w:r>
    </w:p>
    <w:p w:rsidR="004D2DC7" w:rsidRPr="00A87DA8" w:rsidRDefault="004D2DC7" w:rsidP="00F76668">
      <w:pPr>
        <w:ind w:firstLine="540"/>
        <w:jc w:val="both"/>
        <w:rPr>
          <w:sz w:val="28"/>
          <w:szCs w:val="28"/>
        </w:rPr>
      </w:pPr>
      <w:r w:rsidRPr="00A87DA8">
        <w:rPr>
          <w:sz w:val="28"/>
          <w:szCs w:val="28"/>
          <w:lang w:val="en-US"/>
        </w:rPr>
        <w:t>II</w:t>
      </w:r>
      <w:r w:rsidRPr="00A87DA8">
        <w:rPr>
          <w:sz w:val="28"/>
          <w:szCs w:val="28"/>
        </w:rPr>
        <w:t xml:space="preserve"> (финальный) этап проводится </w:t>
      </w:r>
      <w:r w:rsidRPr="00A87DA8">
        <w:rPr>
          <w:b/>
          <w:sz w:val="28"/>
          <w:szCs w:val="28"/>
        </w:rPr>
        <w:t xml:space="preserve">11 марта </w:t>
      </w:r>
      <w:smartTag w:uri="urn:schemas-microsoft-com:office:smarttags" w:element="metricconverter">
        <w:smartTagPr>
          <w:attr w:name="ProductID" w:val="2017 г"/>
        </w:smartTagPr>
        <w:r w:rsidRPr="00A87DA8">
          <w:rPr>
            <w:b/>
            <w:sz w:val="28"/>
            <w:szCs w:val="28"/>
          </w:rPr>
          <w:t>2017 г</w:t>
        </w:r>
      </w:smartTag>
      <w:r w:rsidRPr="00A87DA8">
        <w:rPr>
          <w:b/>
          <w:sz w:val="28"/>
          <w:szCs w:val="28"/>
        </w:rPr>
        <w:t>.</w:t>
      </w:r>
      <w:r w:rsidRPr="00A87DA8">
        <w:rPr>
          <w:sz w:val="28"/>
          <w:szCs w:val="28"/>
        </w:rPr>
        <w:t xml:space="preserve"> в МАОУ «СОШ №2 с углубленным изучением предметов гуманитарного  профиля» (г. Пермь, ул. Советская, 33). Регистрация в 13.30, начало в 14.00.  Ко второму этапу конкурса допускаются победители отборочных этапов на основании протокола (Приложение №1) </w:t>
      </w:r>
      <w:r w:rsidRPr="00A87DA8">
        <w:rPr>
          <w:b/>
          <w:sz w:val="28"/>
          <w:szCs w:val="28"/>
        </w:rPr>
        <w:t>после получения приглашения оргкомитета.</w:t>
      </w:r>
    </w:p>
    <w:p w:rsidR="004D2DC7" w:rsidRPr="00A87DA8" w:rsidRDefault="004D2DC7" w:rsidP="00793AB2">
      <w:pPr>
        <w:jc w:val="both"/>
        <w:rPr>
          <w:sz w:val="28"/>
          <w:szCs w:val="28"/>
        </w:rPr>
      </w:pPr>
      <w:r w:rsidRPr="00A87DA8">
        <w:rPr>
          <w:sz w:val="28"/>
          <w:szCs w:val="28"/>
        </w:rPr>
        <w:t>4.2. Оба этапа Конкурса проводятся по следующим возрастным группам:</w:t>
      </w:r>
    </w:p>
    <w:p w:rsidR="004D2DC7" w:rsidRPr="00A87DA8" w:rsidRDefault="004D2DC7" w:rsidP="00793AB2">
      <w:pPr>
        <w:numPr>
          <w:ilvl w:val="0"/>
          <w:numId w:val="2"/>
        </w:numPr>
        <w:ind w:firstLine="426"/>
        <w:jc w:val="both"/>
        <w:rPr>
          <w:sz w:val="28"/>
          <w:szCs w:val="28"/>
        </w:rPr>
      </w:pPr>
      <w:r w:rsidRPr="00A87DA8">
        <w:rPr>
          <w:sz w:val="28"/>
          <w:szCs w:val="28"/>
        </w:rPr>
        <w:t>2-4 классы (8-10 лет)</w:t>
      </w:r>
    </w:p>
    <w:p w:rsidR="004D2DC7" w:rsidRPr="00A87DA8" w:rsidRDefault="004D2DC7" w:rsidP="00793AB2">
      <w:pPr>
        <w:numPr>
          <w:ilvl w:val="0"/>
          <w:numId w:val="2"/>
        </w:numPr>
        <w:ind w:firstLine="426"/>
        <w:jc w:val="both"/>
        <w:rPr>
          <w:sz w:val="28"/>
          <w:szCs w:val="28"/>
        </w:rPr>
      </w:pPr>
      <w:r w:rsidRPr="00A87DA8">
        <w:rPr>
          <w:sz w:val="28"/>
          <w:szCs w:val="28"/>
        </w:rPr>
        <w:t>5-7 классы (11-13 лет)</w:t>
      </w:r>
    </w:p>
    <w:p w:rsidR="004D2DC7" w:rsidRPr="00A87DA8" w:rsidRDefault="004D2DC7" w:rsidP="00793AB2">
      <w:pPr>
        <w:numPr>
          <w:ilvl w:val="0"/>
          <w:numId w:val="2"/>
        </w:numPr>
        <w:ind w:firstLine="426"/>
        <w:jc w:val="both"/>
        <w:rPr>
          <w:sz w:val="28"/>
          <w:szCs w:val="28"/>
        </w:rPr>
      </w:pPr>
      <w:r w:rsidRPr="00A87DA8">
        <w:rPr>
          <w:sz w:val="28"/>
          <w:szCs w:val="28"/>
        </w:rPr>
        <w:t>8-11 классы (14-17 лет)</w:t>
      </w:r>
    </w:p>
    <w:p w:rsidR="004D2DC7" w:rsidRPr="00A87DA8" w:rsidRDefault="004D2DC7" w:rsidP="000A59D4">
      <w:pPr>
        <w:jc w:val="both"/>
        <w:rPr>
          <w:sz w:val="28"/>
          <w:szCs w:val="28"/>
        </w:rPr>
      </w:pPr>
      <w:r w:rsidRPr="00A87DA8">
        <w:rPr>
          <w:sz w:val="28"/>
          <w:szCs w:val="28"/>
        </w:rPr>
        <w:t xml:space="preserve">4.3. В финальном этапе Конкурса в каждой возрастной группе определяются победители (дипломанты </w:t>
      </w:r>
      <w:r w:rsidRPr="00A87DA8">
        <w:rPr>
          <w:sz w:val="28"/>
          <w:szCs w:val="28"/>
          <w:lang w:val="en-US"/>
        </w:rPr>
        <w:t>I</w:t>
      </w:r>
      <w:r w:rsidRPr="00A87DA8">
        <w:rPr>
          <w:sz w:val="28"/>
          <w:szCs w:val="28"/>
        </w:rPr>
        <w:t xml:space="preserve">, </w:t>
      </w:r>
      <w:r w:rsidRPr="00A87DA8">
        <w:rPr>
          <w:sz w:val="28"/>
          <w:szCs w:val="28"/>
          <w:lang w:val="en-US"/>
        </w:rPr>
        <w:t>II</w:t>
      </w:r>
      <w:r w:rsidRPr="00A87DA8">
        <w:rPr>
          <w:sz w:val="28"/>
          <w:szCs w:val="28"/>
        </w:rPr>
        <w:t xml:space="preserve">, </w:t>
      </w:r>
      <w:r w:rsidRPr="00A87DA8">
        <w:rPr>
          <w:sz w:val="28"/>
          <w:szCs w:val="28"/>
          <w:lang w:val="en-US"/>
        </w:rPr>
        <w:t>III</w:t>
      </w:r>
      <w:r w:rsidRPr="00A87DA8">
        <w:rPr>
          <w:sz w:val="28"/>
          <w:szCs w:val="28"/>
        </w:rPr>
        <w:t xml:space="preserve"> степеней). От одной образовательной организации к каждой возрастной группе может быть заявлен только один участник.</w:t>
      </w:r>
    </w:p>
    <w:p w:rsidR="004D2DC7" w:rsidRPr="00A87DA8" w:rsidRDefault="004D2DC7" w:rsidP="00793AB2">
      <w:pPr>
        <w:jc w:val="both"/>
      </w:pPr>
      <w:r w:rsidRPr="00A87DA8">
        <w:rPr>
          <w:sz w:val="28"/>
          <w:szCs w:val="28"/>
        </w:rPr>
        <w:t xml:space="preserve">4.4. Заявки  на Конкурс (Приложение №2) и  сканы протоколов отборочных этапов,  конкурсные тексты  принимаются </w:t>
      </w:r>
      <w:r w:rsidRPr="00A87DA8">
        <w:rPr>
          <w:b/>
          <w:sz w:val="28"/>
          <w:szCs w:val="28"/>
        </w:rPr>
        <w:t xml:space="preserve">не позднее 4 марта </w:t>
      </w:r>
      <w:smartTag w:uri="urn:schemas-microsoft-com:office:smarttags" w:element="metricconverter">
        <w:smartTagPr>
          <w:attr w:name="ProductID" w:val="2017 г"/>
        </w:smartTagPr>
        <w:r w:rsidRPr="00A87DA8">
          <w:rPr>
            <w:b/>
            <w:sz w:val="28"/>
            <w:szCs w:val="28"/>
          </w:rPr>
          <w:t>2017 г</w:t>
        </w:r>
      </w:smartTag>
      <w:r w:rsidRPr="00A87DA8">
        <w:rPr>
          <w:sz w:val="28"/>
          <w:szCs w:val="28"/>
        </w:rPr>
        <w:t xml:space="preserve">. по адресу электронной почты: </w:t>
      </w:r>
      <w:hyperlink r:id="rId5" w:history="1">
        <w:r w:rsidRPr="00A87DA8">
          <w:rPr>
            <w:rStyle w:val="Hyperlink"/>
            <w:color w:val="auto"/>
            <w:sz w:val="28"/>
            <w:szCs w:val="28"/>
            <w:lang w:val="en-US"/>
          </w:rPr>
          <w:t>dnv</w:t>
        </w:r>
        <w:r w:rsidRPr="00A87DA8">
          <w:rPr>
            <w:rStyle w:val="Hyperlink"/>
            <w:color w:val="auto"/>
            <w:sz w:val="28"/>
            <w:szCs w:val="28"/>
          </w:rPr>
          <w:t>-</w:t>
        </w:r>
        <w:r w:rsidRPr="00A87DA8">
          <w:rPr>
            <w:rStyle w:val="Hyperlink"/>
            <w:color w:val="auto"/>
            <w:sz w:val="28"/>
            <w:szCs w:val="28"/>
            <w:lang w:val="en-US"/>
          </w:rPr>
          <w:t>konkurs</w:t>
        </w:r>
        <w:r w:rsidRPr="00A87DA8">
          <w:rPr>
            <w:rStyle w:val="Hyperlink"/>
            <w:color w:val="auto"/>
            <w:sz w:val="28"/>
            <w:szCs w:val="28"/>
          </w:rPr>
          <w:t>@</w:t>
        </w:r>
        <w:r w:rsidRPr="00A87DA8">
          <w:rPr>
            <w:rStyle w:val="Hyperlink"/>
            <w:color w:val="auto"/>
            <w:sz w:val="28"/>
            <w:szCs w:val="28"/>
            <w:lang w:val="en-US"/>
          </w:rPr>
          <w:t>mail</w:t>
        </w:r>
        <w:r w:rsidRPr="00A87DA8">
          <w:rPr>
            <w:rStyle w:val="Hyperlink"/>
            <w:color w:val="auto"/>
            <w:sz w:val="28"/>
            <w:szCs w:val="28"/>
          </w:rPr>
          <w:t>.</w:t>
        </w:r>
        <w:r w:rsidRPr="00A87DA8">
          <w:rPr>
            <w:rStyle w:val="Hyperlink"/>
            <w:color w:val="auto"/>
            <w:sz w:val="28"/>
            <w:szCs w:val="28"/>
            <w:lang w:val="en-US"/>
          </w:rPr>
          <w:t>ru</w:t>
        </w:r>
      </w:hyperlink>
      <w:r w:rsidRPr="00A87DA8">
        <w:rPr>
          <w:sz w:val="28"/>
          <w:szCs w:val="28"/>
        </w:rPr>
        <w:t>.</w:t>
      </w:r>
      <w:r w:rsidRPr="00A87DA8">
        <w:t xml:space="preserve"> </w:t>
      </w:r>
    </w:p>
    <w:p w:rsidR="004D2DC7" w:rsidRPr="00A87DA8" w:rsidRDefault="004D2DC7" w:rsidP="00793AB2">
      <w:pPr>
        <w:jc w:val="both"/>
        <w:rPr>
          <w:b/>
          <w:sz w:val="28"/>
          <w:szCs w:val="28"/>
        </w:rPr>
      </w:pPr>
      <w:r w:rsidRPr="00A87DA8">
        <w:rPr>
          <w:sz w:val="28"/>
          <w:szCs w:val="28"/>
        </w:rPr>
        <w:t xml:space="preserve">4.5. </w:t>
      </w:r>
      <w:r w:rsidRPr="00A87DA8">
        <w:rPr>
          <w:b/>
          <w:sz w:val="28"/>
          <w:szCs w:val="28"/>
        </w:rPr>
        <w:t>Наличие текста в конкурсных материалах является обязательным.</w:t>
      </w:r>
    </w:p>
    <w:p w:rsidR="004D2DC7" w:rsidRPr="00A87DA8" w:rsidRDefault="004D2DC7" w:rsidP="00793AB2">
      <w:pPr>
        <w:jc w:val="both"/>
        <w:rPr>
          <w:sz w:val="28"/>
          <w:szCs w:val="28"/>
        </w:rPr>
      </w:pPr>
      <w:r w:rsidRPr="00A87DA8">
        <w:rPr>
          <w:sz w:val="28"/>
          <w:szCs w:val="28"/>
        </w:rPr>
        <w:t>4.6. В оргкомитет высылается общий протокол (итоговый по трем возрастным группам).</w:t>
      </w:r>
    </w:p>
    <w:p w:rsidR="004D2DC7" w:rsidRPr="00A87DA8" w:rsidRDefault="004D2DC7" w:rsidP="00793AB2">
      <w:pPr>
        <w:jc w:val="both"/>
        <w:rPr>
          <w:b/>
          <w:sz w:val="28"/>
          <w:szCs w:val="28"/>
        </w:rPr>
      </w:pPr>
      <w:r w:rsidRPr="00A87DA8">
        <w:rPr>
          <w:sz w:val="28"/>
          <w:szCs w:val="28"/>
        </w:rPr>
        <w:t>4.7.</w:t>
      </w:r>
      <w:r w:rsidRPr="00A87DA8">
        <w:t xml:space="preserve"> </w:t>
      </w:r>
      <w:r w:rsidRPr="00A87DA8">
        <w:rPr>
          <w:b/>
          <w:sz w:val="28"/>
          <w:szCs w:val="28"/>
        </w:rPr>
        <w:t>Материалы на Конкурс должны быть оформлены строго в соответствии с требованиями настоящего Положения.</w:t>
      </w:r>
    </w:p>
    <w:p w:rsidR="004D2DC7" w:rsidRPr="00A87DA8" w:rsidRDefault="004D2DC7" w:rsidP="00793AB2">
      <w:pPr>
        <w:jc w:val="both"/>
        <w:rPr>
          <w:sz w:val="28"/>
          <w:szCs w:val="28"/>
        </w:rPr>
      </w:pPr>
      <w:r w:rsidRPr="00A87DA8">
        <w:rPr>
          <w:b/>
          <w:sz w:val="28"/>
          <w:szCs w:val="28"/>
        </w:rPr>
        <w:t>4.8.</w:t>
      </w:r>
      <w:r w:rsidRPr="00A87DA8">
        <w:rPr>
          <w:b/>
        </w:rPr>
        <w:t xml:space="preserve"> </w:t>
      </w:r>
      <w:r w:rsidRPr="00A87DA8">
        <w:rPr>
          <w:sz w:val="28"/>
          <w:szCs w:val="28"/>
        </w:rPr>
        <w:t xml:space="preserve">Участники, допущенные к участию в  финале Конкурса, получают приглашение оргкомитета и программу Конкурса. </w:t>
      </w:r>
      <w:r w:rsidRPr="00A87DA8">
        <w:rPr>
          <w:sz w:val="28"/>
          <w:szCs w:val="28"/>
        </w:rPr>
        <w:tab/>
      </w:r>
    </w:p>
    <w:p w:rsidR="004D2DC7" w:rsidRPr="00A87DA8" w:rsidRDefault="004D2DC7" w:rsidP="00066F71">
      <w:pPr>
        <w:pStyle w:val="NormalWeb"/>
        <w:shd w:val="clear" w:color="auto" w:fill="FFFFFF"/>
        <w:spacing w:before="120" w:beforeAutospacing="0" w:after="120" w:afterAutospacing="0" w:line="285" w:lineRule="atLeast"/>
        <w:ind w:right="-365"/>
        <w:jc w:val="center"/>
        <w:rPr>
          <w:rStyle w:val="Strong"/>
          <w:bCs/>
          <w:sz w:val="28"/>
          <w:szCs w:val="28"/>
        </w:rPr>
      </w:pPr>
    </w:p>
    <w:p w:rsidR="004D2DC7" w:rsidRPr="00A87DA8" w:rsidRDefault="004D2DC7" w:rsidP="00066F71">
      <w:pPr>
        <w:pStyle w:val="NormalWeb"/>
        <w:shd w:val="clear" w:color="auto" w:fill="FFFFFF"/>
        <w:spacing w:before="120" w:beforeAutospacing="0" w:after="120" w:afterAutospacing="0" w:line="285" w:lineRule="atLeast"/>
        <w:ind w:right="-365"/>
        <w:jc w:val="center"/>
        <w:rPr>
          <w:sz w:val="28"/>
          <w:szCs w:val="28"/>
        </w:rPr>
      </w:pPr>
      <w:r w:rsidRPr="00A87DA8">
        <w:rPr>
          <w:rStyle w:val="Strong"/>
          <w:bCs/>
          <w:sz w:val="28"/>
          <w:szCs w:val="28"/>
        </w:rPr>
        <w:t>5. Условия Конкурса</w:t>
      </w:r>
    </w:p>
    <w:p w:rsidR="004D2DC7" w:rsidRPr="00A87DA8" w:rsidRDefault="004D2DC7" w:rsidP="00066F71">
      <w:pPr>
        <w:pStyle w:val="NormalWeb"/>
        <w:shd w:val="clear" w:color="auto" w:fill="FFFFFF"/>
        <w:spacing w:before="0" w:beforeAutospacing="0" w:after="0" w:afterAutospacing="0"/>
        <w:ind w:right="-365"/>
        <w:jc w:val="both"/>
        <w:rPr>
          <w:b/>
          <w:sz w:val="28"/>
          <w:szCs w:val="28"/>
        </w:rPr>
      </w:pPr>
      <w:r w:rsidRPr="00A87DA8">
        <w:rPr>
          <w:sz w:val="28"/>
          <w:szCs w:val="28"/>
        </w:rPr>
        <w:t>5.1. Для участия в Конкурсе должны быть</w:t>
      </w:r>
      <w:r w:rsidRPr="00A87DA8">
        <w:rPr>
          <w:b/>
          <w:bCs/>
          <w:sz w:val="28"/>
          <w:szCs w:val="28"/>
        </w:rPr>
        <w:t xml:space="preserve"> </w:t>
      </w:r>
      <w:r w:rsidRPr="00A87DA8">
        <w:rPr>
          <w:bCs/>
          <w:sz w:val="28"/>
          <w:szCs w:val="28"/>
        </w:rPr>
        <w:t>представлены художественные тексты</w:t>
      </w:r>
      <w:r w:rsidRPr="00A87DA8">
        <w:rPr>
          <w:b/>
          <w:bCs/>
          <w:sz w:val="28"/>
          <w:szCs w:val="28"/>
        </w:rPr>
        <w:t xml:space="preserve"> </w:t>
      </w:r>
      <w:r w:rsidRPr="00A87DA8">
        <w:rPr>
          <w:sz w:val="28"/>
          <w:szCs w:val="28"/>
        </w:rPr>
        <w:t xml:space="preserve">(поэтическое или фрагмент прозаического произведения отечественного автора) духовно-нравственного содержания (см. Приложение №3 «Рекомендуемая литература»).  </w:t>
      </w:r>
      <w:r w:rsidRPr="00A87DA8">
        <w:rPr>
          <w:b/>
          <w:sz w:val="28"/>
          <w:szCs w:val="28"/>
        </w:rPr>
        <w:t>Оргкомитет оставляет за собой право не допустить до участия в  финале Конкурса тексты, не соответствующие заявленной тематике.</w:t>
      </w:r>
    </w:p>
    <w:p w:rsidR="004D2DC7" w:rsidRPr="00A87DA8" w:rsidRDefault="004D2DC7" w:rsidP="00066F71">
      <w:pPr>
        <w:pStyle w:val="NormalWeb"/>
        <w:shd w:val="clear" w:color="auto" w:fill="FFFFFF"/>
        <w:spacing w:before="0" w:beforeAutospacing="0" w:after="0" w:afterAutospacing="0"/>
        <w:ind w:right="-365"/>
        <w:jc w:val="both"/>
        <w:rPr>
          <w:sz w:val="28"/>
          <w:szCs w:val="28"/>
        </w:rPr>
      </w:pPr>
      <w:r w:rsidRPr="00A87DA8">
        <w:rPr>
          <w:sz w:val="28"/>
          <w:szCs w:val="28"/>
        </w:rPr>
        <w:t>4.2. Продолжительность выступления должна составлять не более 3 минут.</w:t>
      </w:r>
    </w:p>
    <w:p w:rsidR="004D2DC7" w:rsidRPr="00A87DA8" w:rsidRDefault="004D2DC7" w:rsidP="00066F71">
      <w:pPr>
        <w:pStyle w:val="NormalWeb"/>
        <w:shd w:val="clear" w:color="auto" w:fill="FFFFFF"/>
        <w:spacing w:before="0" w:beforeAutospacing="0" w:after="0" w:afterAutospacing="0"/>
        <w:ind w:right="-365"/>
        <w:jc w:val="both"/>
        <w:rPr>
          <w:sz w:val="28"/>
          <w:szCs w:val="28"/>
        </w:rPr>
      </w:pPr>
      <w:r w:rsidRPr="00A87DA8">
        <w:rPr>
          <w:sz w:val="28"/>
          <w:szCs w:val="28"/>
        </w:rPr>
        <w:t>4.3. Организационный взнос за участие в конкурсе не взимается.</w:t>
      </w:r>
    </w:p>
    <w:p w:rsidR="004D2DC7" w:rsidRPr="00A87DA8" w:rsidRDefault="004D2DC7" w:rsidP="00066F71">
      <w:pPr>
        <w:pStyle w:val="NormalWeb"/>
        <w:shd w:val="clear" w:color="auto" w:fill="FFFFFF"/>
        <w:spacing w:before="0" w:beforeAutospacing="0" w:after="0" w:afterAutospacing="0"/>
        <w:ind w:right="-365"/>
        <w:jc w:val="both"/>
        <w:rPr>
          <w:sz w:val="28"/>
          <w:szCs w:val="28"/>
        </w:rPr>
      </w:pPr>
      <w:r w:rsidRPr="00A87DA8">
        <w:rPr>
          <w:sz w:val="28"/>
          <w:szCs w:val="28"/>
        </w:rPr>
        <w:t>4.4. Проезд и питание участников – за счет направляющей стороны.</w:t>
      </w:r>
    </w:p>
    <w:p w:rsidR="004D2DC7" w:rsidRPr="00A87DA8" w:rsidRDefault="004D2DC7" w:rsidP="00793AB2">
      <w:pPr>
        <w:autoSpaceDN w:val="0"/>
        <w:ind w:right="-365"/>
        <w:jc w:val="both"/>
        <w:rPr>
          <w:rStyle w:val="Strong"/>
          <w:b w:val="0"/>
          <w:sz w:val="28"/>
          <w:szCs w:val="28"/>
        </w:rPr>
      </w:pPr>
      <w:r w:rsidRPr="00A87DA8">
        <w:t xml:space="preserve"> </w:t>
      </w:r>
    </w:p>
    <w:p w:rsidR="004D2DC7" w:rsidRPr="00A87DA8" w:rsidRDefault="004D2DC7" w:rsidP="00066F71">
      <w:pPr>
        <w:pStyle w:val="NormalWeb"/>
        <w:shd w:val="clear" w:color="auto" w:fill="FFFFFF"/>
        <w:spacing w:before="120" w:beforeAutospacing="0" w:after="120" w:afterAutospacing="0" w:line="285" w:lineRule="atLeast"/>
        <w:ind w:right="-365"/>
        <w:jc w:val="center"/>
        <w:rPr>
          <w:sz w:val="28"/>
          <w:szCs w:val="28"/>
        </w:rPr>
      </w:pPr>
      <w:r w:rsidRPr="00A87DA8">
        <w:rPr>
          <w:rStyle w:val="Strong"/>
          <w:bCs/>
          <w:sz w:val="28"/>
          <w:szCs w:val="28"/>
        </w:rPr>
        <w:t>6. Подведение итогов Конкурса</w:t>
      </w:r>
    </w:p>
    <w:p w:rsidR="004D2DC7" w:rsidRPr="00A87DA8" w:rsidRDefault="004D2DC7" w:rsidP="00BA4523">
      <w:pPr>
        <w:pStyle w:val="NormalWeb"/>
        <w:shd w:val="clear" w:color="auto" w:fill="FFFFFF"/>
        <w:spacing w:before="0" w:beforeAutospacing="0" w:after="0" w:afterAutospacing="0"/>
        <w:ind w:right="-363"/>
        <w:jc w:val="both"/>
        <w:rPr>
          <w:sz w:val="28"/>
          <w:szCs w:val="28"/>
        </w:rPr>
      </w:pPr>
      <w:r w:rsidRPr="00A87DA8">
        <w:rPr>
          <w:sz w:val="28"/>
          <w:szCs w:val="28"/>
        </w:rPr>
        <w:t>6.1. Выступление участников Конкурса оценивает жюри, в состав которого входят члены оргкомитета Конкурса и специалисты в области театрального искусства.</w:t>
      </w:r>
    </w:p>
    <w:p w:rsidR="004D2DC7" w:rsidRPr="00A87DA8" w:rsidRDefault="004D2DC7" w:rsidP="00BA4523">
      <w:pPr>
        <w:pStyle w:val="NormalWeb"/>
        <w:shd w:val="clear" w:color="auto" w:fill="FFFFFF"/>
        <w:spacing w:before="0" w:beforeAutospacing="0" w:after="0" w:afterAutospacing="0"/>
        <w:ind w:right="-363"/>
        <w:jc w:val="both"/>
        <w:rPr>
          <w:sz w:val="28"/>
          <w:szCs w:val="28"/>
        </w:rPr>
      </w:pPr>
      <w:r w:rsidRPr="00A87DA8">
        <w:rPr>
          <w:sz w:val="28"/>
          <w:szCs w:val="28"/>
        </w:rPr>
        <w:t>6.2 Решение жюри оформляется протоколом и пересмотру не подлежит.</w:t>
      </w:r>
    </w:p>
    <w:p w:rsidR="004D2DC7" w:rsidRPr="00A87DA8" w:rsidRDefault="004D2DC7" w:rsidP="00BA4523">
      <w:pPr>
        <w:pStyle w:val="NormalWeb"/>
        <w:shd w:val="clear" w:color="auto" w:fill="FFFFFF"/>
        <w:spacing w:before="0" w:beforeAutospacing="0" w:after="0" w:afterAutospacing="0"/>
        <w:ind w:right="-363"/>
        <w:jc w:val="both"/>
        <w:rPr>
          <w:sz w:val="28"/>
          <w:szCs w:val="28"/>
        </w:rPr>
      </w:pPr>
      <w:r w:rsidRPr="00A87DA8">
        <w:rPr>
          <w:sz w:val="28"/>
          <w:szCs w:val="28"/>
        </w:rPr>
        <w:t>6.3. Жюри оценивает выступление конкурсантов по критериям:</w:t>
      </w:r>
    </w:p>
    <w:p w:rsidR="004D2DC7" w:rsidRPr="00A87DA8" w:rsidRDefault="004D2DC7" w:rsidP="00BA4523">
      <w:pPr>
        <w:pStyle w:val="NormalWeb"/>
        <w:numPr>
          <w:ilvl w:val="0"/>
          <w:numId w:val="5"/>
        </w:numPr>
        <w:shd w:val="clear" w:color="auto" w:fill="FFFFFF"/>
        <w:tabs>
          <w:tab w:val="left" w:pos="993"/>
        </w:tabs>
        <w:spacing w:before="0" w:beforeAutospacing="0" w:after="0" w:afterAutospacing="0"/>
        <w:ind w:right="-363" w:hanging="11"/>
        <w:jc w:val="both"/>
        <w:rPr>
          <w:sz w:val="28"/>
          <w:szCs w:val="28"/>
        </w:rPr>
      </w:pPr>
      <w:r w:rsidRPr="00A87DA8">
        <w:rPr>
          <w:sz w:val="28"/>
          <w:szCs w:val="28"/>
        </w:rPr>
        <w:t>раскрытие смыслового содержания, личностная позиция исполнителя;</w:t>
      </w:r>
    </w:p>
    <w:p w:rsidR="004D2DC7" w:rsidRPr="00A87DA8" w:rsidRDefault="004D2DC7" w:rsidP="00BA4523">
      <w:pPr>
        <w:numPr>
          <w:ilvl w:val="0"/>
          <w:numId w:val="4"/>
        </w:numPr>
        <w:tabs>
          <w:tab w:val="left" w:pos="142"/>
          <w:tab w:val="left" w:pos="993"/>
        </w:tabs>
        <w:autoSpaceDN w:val="0"/>
        <w:ind w:right="-363" w:hanging="11"/>
        <w:jc w:val="both"/>
        <w:rPr>
          <w:sz w:val="28"/>
          <w:szCs w:val="28"/>
        </w:rPr>
      </w:pPr>
      <w:r w:rsidRPr="00A87DA8">
        <w:rPr>
          <w:sz w:val="28"/>
          <w:szCs w:val="28"/>
        </w:rPr>
        <w:t>соответствие содержания выступления теме конкурса;</w:t>
      </w:r>
    </w:p>
    <w:p w:rsidR="004D2DC7" w:rsidRPr="00A87DA8" w:rsidRDefault="004D2DC7" w:rsidP="00BA4523">
      <w:pPr>
        <w:tabs>
          <w:tab w:val="left" w:pos="1134"/>
        </w:tabs>
        <w:autoSpaceDN w:val="0"/>
        <w:ind w:left="720" w:right="-363" w:hanging="11"/>
        <w:jc w:val="both"/>
        <w:rPr>
          <w:sz w:val="28"/>
          <w:szCs w:val="28"/>
        </w:rPr>
      </w:pPr>
      <w:r w:rsidRPr="00A87DA8">
        <w:rPr>
          <w:sz w:val="28"/>
          <w:szCs w:val="28"/>
        </w:rPr>
        <w:t>•  уровень сложности произведения и соответствие возрасту исполнителя;</w:t>
      </w:r>
    </w:p>
    <w:p w:rsidR="004D2DC7" w:rsidRPr="00A87DA8" w:rsidRDefault="004D2DC7" w:rsidP="00BA4523">
      <w:pPr>
        <w:tabs>
          <w:tab w:val="left" w:pos="1134"/>
        </w:tabs>
        <w:autoSpaceDN w:val="0"/>
        <w:ind w:left="720" w:right="-363" w:hanging="11"/>
        <w:jc w:val="both"/>
        <w:rPr>
          <w:sz w:val="28"/>
          <w:szCs w:val="28"/>
        </w:rPr>
      </w:pPr>
      <w:r w:rsidRPr="00A87DA8">
        <w:rPr>
          <w:sz w:val="28"/>
          <w:szCs w:val="28"/>
        </w:rPr>
        <w:t>•  артистичность, сценическая культура исполнителя.</w:t>
      </w:r>
    </w:p>
    <w:p w:rsidR="004D2DC7" w:rsidRPr="00A87DA8" w:rsidRDefault="004D2DC7" w:rsidP="00BA4523">
      <w:pPr>
        <w:ind w:right="-416"/>
        <w:jc w:val="both"/>
        <w:rPr>
          <w:sz w:val="28"/>
          <w:szCs w:val="28"/>
        </w:rPr>
      </w:pPr>
      <w:r w:rsidRPr="00A87DA8">
        <w:rPr>
          <w:sz w:val="28"/>
          <w:szCs w:val="28"/>
        </w:rPr>
        <w:t>6.4. Итоги Конкурса публикуются на официальных сайтах Министерства образования,  Пермской епархии РПЦ, Отдела образования Пермской епархии, ГБУК «Пермская краевая детская библиотека им. Л.И.Кузьмина».</w:t>
      </w:r>
    </w:p>
    <w:p w:rsidR="004D2DC7" w:rsidRPr="00A87DA8" w:rsidRDefault="004D2DC7" w:rsidP="00BA4523">
      <w:pPr>
        <w:pStyle w:val="NormalWeb"/>
        <w:shd w:val="clear" w:color="auto" w:fill="FFFFFF"/>
        <w:spacing w:before="0" w:beforeAutospacing="0" w:after="0" w:afterAutospacing="0" w:line="285" w:lineRule="atLeast"/>
        <w:ind w:right="-365"/>
        <w:jc w:val="both"/>
        <w:rPr>
          <w:rStyle w:val="Strong"/>
          <w:b w:val="0"/>
          <w:bCs/>
          <w:sz w:val="28"/>
          <w:szCs w:val="28"/>
        </w:rPr>
      </w:pPr>
      <w:r w:rsidRPr="00A87DA8">
        <w:rPr>
          <w:sz w:val="28"/>
          <w:szCs w:val="28"/>
        </w:rPr>
        <w:t xml:space="preserve">6.5. Победители награждаются дипломами. Все участники отмечаются сертификатами. Сертификаты рассылаются участникам конкурса по электронной почте. </w:t>
      </w:r>
    </w:p>
    <w:p w:rsidR="004D2DC7" w:rsidRPr="00A87DA8" w:rsidRDefault="004D2DC7" w:rsidP="00D76F7D">
      <w:pPr>
        <w:pStyle w:val="NormalWeb"/>
        <w:shd w:val="clear" w:color="auto" w:fill="FFFFFF"/>
        <w:spacing w:before="120" w:beforeAutospacing="0" w:after="120" w:afterAutospacing="0" w:line="285" w:lineRule="atLeast"/>
        <w:ind w:right="-365"/>
        <w:jc w:val="center"/>
        <w:rPr>
          <w:rStyle w:val="Strong"/>
          <w:bCs/>
        </w:rPr>
      </w:pPr>
    </w:p>
    <w:p w:rsidR="004D2DC7" w:rsidRPr="00A87DA8" w:rsidRDefault="004D2DC7" w:rsidP="00D76F7D">
      <w:pPr>
        <w:pStyle w:val="NormalWeb"/>
        <w:shd w:val="clear" w:color="auto" w:fill="FFFFFF"/>
        <w:spacing w:before="120" w:beforeAutospacing="0" w:after="120" w:afterAutospacing="0" w:line="285" w:lineRule="atLeast"/>
        <w:ind w:right="-365"/>
        <w:jc w:val="center"/>
        <w:rPr>
          <w:rStyle w:val="Strong"/>
          <w:bCs/>
          <w:sz w:val="28"/>
          <w:szCs w:val="28"/>
        </w:rPr>
      </w:pPr>
      <w:r w:rsidRPr="00A87DA8">
        <w:rPr>
          <w:rStyle w:val="Strong"/>
          <w:bCs/>
          <w:sz w:val="28"/>
          <w:szCs w:val="28"/>
        </w:rPr>
        <w:t>7. Контакты</w:t>
      </w:r>
    </w:p>
    <w:p w:rsidR="004D2DC7" w:rsidRPr="00A87DA8" w:rsidRDefault="004D2DC7" w:rsidP="00D76F7D">
      <w:pPr>
        <w:pStyle w:val="NormalWeb"/>
        <w:shd w:val="clear" w:color="auto" w:fill="FFFFFF"/>
        <w:spacing w:before="0" w:beforeAutospacing="0" w:after="0" w:afterAutospacing="0" w:line="285" w:lineRule="atLeast"/>
        <w:jc w:val="both"/>
        <w:rPr>
          <w:sz w:val="28"/>
          <w:szCs w:val="28"/>
        </w:rPr>
      </w:pPr>
      <w:r w:rsidRPr="00A87DA8">
        <w:rPr>
          <w:sz w:val="28"/>
          <w:szCs w:val="28"/>
        </w:rPr>
        <w:t>Отдел религиозного образования и катехизации Пермской епархии:</w:t>
      </w:r>
    </w:p>
    <w:p w:rsidR="004D2DC7" w:rsidRPr="00A87DA8" w:rsidRDefault="004D2DC7" w:rsidP="00D76F7D">
      <w:pPr>
        <w:pStyle w:val="NormalWeb"/>
        <w:shd w:val="clear" w:color="auto" w:fill="FFFFFF"/>
        <w:spacing w:before="0" w:beforeAutospacing="0" w:after="0" w:afterAutospacing="0" w:line="285" w:lineRule="atLeast"/>
        <w:jc w:val="both"/>
        <w:rPr>
          <w:sz w:val="28"/>
          <w:szCs w:val="28"/>
        </w:rPr>
      </w:pPr>
      <w:smartTag w:uri="urn:schemas-microsoft-com:office:smarttags" w:element="metricconverter">
        <w:smartTagPr>
          <w:attr w:name="ProductID" w:val="614036, г"/>
        </w:smartTagPr>
        <w:r w:rsidRPr="00A87DA8">
          <w:rPr>
            <w:sz w:val="28"/>
            <w:szCs w:val="28"/>
          </w:rPr>
          <w:t>614036, г</w:t>
        </w:r>
      </w:smartTag>
      <w:r w:rsidRPr="00A87DA8">
        <w:rPr>
          <w:sz w:val="28"/>
          <w:szCs w:val="28"/>
        </w:rPr>
        <w:t>. Пермь, шоссе Космонавтов, 185, к. 203</w:t>
      </w:r>
    </w:p>
    <w:p w:rsidR="004D2DC7" w:rsidRPr="00A87DA8" w:rsidRDefault="004D2DC7" w:rsidP="00D76F7D">
      <w:pPr>
        <w:pStyle w:val="NormalWeb"/>
        <w:shd w:val="clear" w:color="auto" w:fill="FFFFFF"/>
        <w:spacing w:before="0" w:beforeAutospacing="0" w:after="0" w:afterAutospacing="0" w:line="285" w:lineRule="atLeast"/>
        <w:jc w:val="both"/>
        <w:rPr>
          <w:sz w:val="28"/>
          <w:szCs w:val="28"/>
        </w:rPr>
      </w:pPr>
      <w:r w:rsidRPr="00A87DA8">
        <w:rPr>
          <w:sz w:val="28"/>
          <w:szCs w:val="28"/>
        </w:rPr>
        <w:t xml:space="preserve">Сайт отдела </w:t>
      </w:r>
      <w:hyperlink r:id="rId6" w:history="1">
        <w:r w:rsidRPr="00A87DA8">
          <w:rPr>
            <w:rStyle w:val="Hyperlink"/>
            <w:color w:val="auto"/>
            <w:sz w:val="28"/>
            <w:szCs w:val="28"/>
            <w:lang w:val="en-US"/>
          </w:rPr>
          <w:t>http</w:t>
        </w:r>
        <w:r w:rsidRPr="00A87DA8">
          <w:rPr>
            <w:rStyle w:val="Hyperlink"/>
            <w:color w:val="auto"/>
            <w:sz w:val="28"/>
            <w:szCs w:val="28"/>
          </w:rPr>
          <w:t>://</w:t>
        </w:r>
        <w:r w:rsidRPr="00A87DA8">
          <w:rPr>
            <w:rStyle w:val="Hyperlink"/>
            <w:color w:val="auto"/>
            <w:sz w:val="28"/>
            <w:szCs w:val="28"/>
            <w:lang w:val="en-US"/>
          </w:rPr>
          <w:t>pravobraz</w:t>
        </w:r>
        <w:r w:rsidRPr="00A87DA8">
          <w:rPr>
            <w:rStyle w:val="Hyperlink"/>
            <w:color w:val="auto"/>
            <w:sz w:val="28"/>
            <w:szCs w:val="28"/>
          </w:rPr>
          <w:t>-</w:t>
        </w:r>
        <w:r w:rsidRPr="00A87DA8">
          <w:rPr>
            <w:rStyle w:val="Hyperlink"/>
            <w:color w:val="auto"/>
            <w:sz w:val="28"/>
            <w:szCs w:val="28"/>
            <w:lang w:val="en-US"/>
          </w:rPr>
          <w:t>perm</w:t>
        </w:r>
        <w:r w:rsidRPr="00A87DA8">
          <w:rPr>
            <w:rStyle w:val="Hyperlink"/>
            <w:color w:val="auto"/>
            <w:sz w:val="28"/>
            <w:szCs w:val="28"/>
          </w:rPr>
          <w:t>.</w:t>
        </w:r>
        <w:r w:rsidRPr="00A87DA8">
          <w:rPr>
            <w:rStyle w:val="Hyperlink"/>
            <w:color w:val="auto"/>
            <w:sz w:val="28"/>
            <w:szCs w:val="28"/>
            <w:lang w:val="en-US"/>
          </w:rPr>
          <w:t>ru</w:t>
        </w:r>
      </w:hyperlink>
      <w:r w:rsidRPr="00A87DA8">
        <w:rPr>
          <w:sz w:val="28"/>
          <w:szCs w:val="28"/>
        </w:rPr>
        <w:t xml:space="preserve"> </w:t>
      </w:r>
    </w:p>
    <w:p w:rsidR="004D2DC7" w:rsidRPr="00A87DA8" w:rsidRDefault="004D2DC7" w:rsidP="00D76F7D">
      <w:pPr>
        <w:pStyle w:val="NormalWeb"/>
        <w:shd w:val="clear" w:color="auto" w:fill="FFFFFF"/>
        <w:spacing w:before="0" w:beforeAutospacing="0" w:after="0" w:afterAutospacing="0" w:line="285" w:lineRule="atLeast"/>
        <w:ind w:right="-365"/>
        <w:jc w:val="both"/>
        <w:rPr>
          <w:sz w:val="28"/>
          <w:szCs w:val="28"/>
        </w:rPr>
      </w:pPr>
      <w:r w:rsidRPr="00A87DA8">
        <w:rPr>
          <w:sz w:val="28"/>
          <w:szCs w:val="28"/>
        </w:rPr>
        <w:t xml:space="preserve">Заместитель руководителя - Маринина Елена Геннадьевна, 8-912-88-714-84 </w:t>
      </w:r>
    </w:p>
    <w:p w:rsidR="004D2DC7" w:rsidRPr="00A87DA8" w:rsidRDefault="004D2DC7" w:rsidP="00D76F7D">
      <w:pPr>
        <w:pStyle w:val="NormalWeb"/>
        <w:shd w:val="clear" w:color="auto" w:fill="FFFFFF"/>
        <w:spacing w:before="0" w:beforeAutospacing="0" w:after="0" w:afterAutospacing="0" w:line="285" w:lineRule="atLeast"/>
        <w:ind w:right="-365"/>
        <w:jc w:val="both"/>
        <w:rPr>
          <w:rStyle w:val="Strong"/>
          <w:b w:val="0"/>
          <w:bCs/>
          <w:sz w:val="28"/>
          <w:szCs w:val="28"/>
        </w:rPr>
      </w:pPr>
      <w:r w:rsidRPr="00A87DA8">
        <w:rPr>
          <w:rStyle w:val="Strong"/>
          <w:b w:val="0"/>
          <w:bCs/>
          <w:sz w:val="28"/>
          <w:szCs w:val="28"/>
        </w:rPr>
        <w:t xml:space="preserve">Методист - Бобкова Людмила Евгеньевна, 8-919-49-228-37 </w:t>
      </w:r>
    </w:p>
    <w:p w:rsidR="004D2DC7" w:rsidRPr="00A87DA8" w:rsidRDefault="004D2DC7" w:rsidP="00066F71">
      <w:pPr>
        <w:pStyle w:val="NormalWeb"/>
        <w:shd w:val="clear" w:color="auto" w:fill="FFFFFF"/>
        <w:spacing w:before="120" w:beforeAutospacing="0" w:after="120" w:afterAutospacing="0" w:line="285" w:lineRule="atLeast"/>
        <w:ind w:right="-365"/>
        <w:jc w:val="both"/>
        <w:rPr>
          <w:rStyle w:val="Strong"/>
          <w:b w:val="0"/>
          <w:bCs/>
          <w:sz w:val="28"/>
          <w:szCs w:val="28"/>
        </w:rPr>
      </w:pPr>
      <w:r w:rsidRPr="00A87DA8">
        <w:rPr>
          <w:rStyle w:val="Strong"/>
          <w:b w:val="0"/>
          <w:bCs/>
          <w:sz w:val="28"/>
          <w:szCs w:val="28"/>
        </w:rPr>
        <w:t xml:space="preserve"> </w:t>
      </w:r>
    </w:p>
    <w:p w:rsidR="004D2DC7" w:rsidRPr="00A87DA8" w:rsidRDefault="004D2DC7" w:rsidP="00066F71">
      <w:pPr>
        <w:pStyle w:val="NormalWeb"/>
        <w:shd w:val="clear" w:color="auto" w:fill="FFFFFF"/>
        <w:spacing w:before="120" w:beforeAutospacing="0" w:after="120" w:afterAutospacing="0" w:line="285" w:lineRule="atLeast"/>
        <w:ind w:right="-365"/>
        <w:jc w:val="both"/>
        <w:rPr>
          <w:rStyle w:val="Strong"/>
          <w:b w:val="0"/>
          <w:bCs/>
        </w:rPr>
      </w:pPr>
    </w:p>
    <w:p w:rsidR="004D2DC7" w:rsidRPr="00A87DA8" w:rsidRDefault="004D2DC7" w:rsidP="00066F71">
      <w:pPr>
        <w:pStyle w:val="NormalWeb"/>
        <w:shd w:val="clear" w:color="auto" w:fill="FFFFFF"/>
        <w:spacing w:before="120" w:beforeAutospacing="0" w:after="120" w:afterAutospacing="0" w:line="285" w:lineRule="atLeast"/>
        <w:ind w:right="-365"/>
        <w:jc w:val="both"/>
        <w:rPr>
          <w:sz w:val="28"/>
          <w:szCs w:val="28"/>
        </w:rPr>
      </w:pPr>
    </w:p>
    <w:p w:rsidR="004D2DC7" w:rsidRPr="00A87DA8" w:rsidRDefault="004D2DC7" w:rsidP="000A59D4">
      <w:pPr>
        <w:ind w:right="-365"/>
        <w:jc w:val="right"/>
        <w:rPr>
          <w:sz w:val="28"/>
          <w:szCs w:val="28"/>
        </w:rPr>
      </w:pPr>
      <w:r w:rsidRPr="00A87DA8">
        <w:rPr>
          <w:sz w:val="28"/>
          <w:szCs w:val="28"/>
        </w:rPr>
        <w:br w:type="page"/>
        <w:t>Приложение №1</w:t>
      </w:r>
    </w:p>
    <w:p w:rsidR="004D2DC7" w:rsidRPr="00A87DA8" w:rsidRDefault="004D2DC7" w:rsidP="000A59D4">
      <w:pPr>
        <w:ind w:right="-365"/>
        <w:jc w:val="right"/>
        <w:rPr>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right"/>
        <w:rPr>
          <w:rStyle w:val="Strong"/>
          <w:b w:val="0"/>
          <w:bCs/>
          <w:sz w:val="28"/>
          <w:szCs w:val="28"/>
          <w:u w:val="single"/>
        </w:rPr>
      </w:pPr>
      <w:r w:rsidRPr="00A87DA8">
        <w:rPr>
          <w:rStyle w:val="Strong"/>
          <w:b w:val="0"/>
          <w:bCs/>
          <w:sz w:val="28"/>
          <w:szCs w:val="28"/>
          <w:u w:val="single"/>
        </w:rPr>
        <w:t>Название организации</w:t>
      </w:r>
    </w:p>
    <w:p w:rsidR="004D2DC7" w:rsidRPr="00A87DA8" w:rsidRDefault="004D2DC7" w:rsidP="000A59D4">
      <w:pPr>
        <w:jc w:val="center"/>
        <w:rPr>
          <w:b/>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u w:val="single"/>
        </w:rPr>
      </w:pPr>
      <w:r w:rsidRPr="00A87DA8">
        <w:rPr>
          <w:b/>
          <w:sz w:val="28"/>
          <w:szCs w:val="28"/>
        </w:rPr>
        <w:t>ИТОГОВЫЙ протокол оценки</w:t>
      </w:r>
      <w:r w:rsidRPr="00A87DA8">
        <w:rPr>
          <w:rStyle w:val="Strong"/>
          <w:b w:val="0"/>
          <w:bCs/>
          <w:sz w:val="28"/>
          <w:szCs w:val="28"/>
          <w:u w:val="single"/>
        </w:rPr>
        <w:t xml:space="preserve"> </w:t>
      </w: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r w:rsidRPr="00A87DA8">
        <w:rPr>
          <w:rStyle w:val="Strong"/>
          <w:b w:val="0"/>
          <w:bCs/>
          <w:sz w:val="28"/>
          <w:szCs w:val="28"/>
        </w:rPr>
        <w:t xml:space="preserve">результатов </w:t>
      </w:r>
      <w:r w:rsidRPr="00A87DA8">
        <w:rPr>
          <w:rStyle w:val="Strong"/>
          <w:b w:val="0"/>
          <w:bCs/>
          <w:sz w:val="28"/>
          <w:szCs w:val="28"/>
          <w:lang w:val="en-US"/>
        </w:rPr>
        <w:t>I</w:t>
      </w:r>
      <w:r w:rsidRPr="00A87DA8">
        <w:rPr>
          <w:rStyle w:val="Strong"/>
          <w:b w:val="0"/>
          <w:bCs/>
          <w:sz w:val="28"/>
          <w:szCs w:val="28"/>
        </w:rPr>
        <w:t xml:space="preserve"> этапа </w:t>
      </w:r>
      <w:r w:rsidRPr="00A87DA8">
        <w:rPr>
          <w:rStyle w:val="Strong"/>
          <w:b w:val="0"/>
          <w:bCs/>
          <w:sz w:val="28"/>
          <w:szCs w:val="28"/>
          <w:lang w:val="en-US"/>
        </w:rPr>
        <w:t>III</w:t>
      </w:r>
      <w:r w:rsidRPr="00A87DA8">
        <w:rPr>
          <w:rStyle w:val="Strong"/>
          <w:b w:val="0"/>
          <w:bCs/>
          <w:sz w:val="28"/>
          <w:szCs w:val="28"/>
        </w:rPr>
        <w:t xml:space="preserve"> Краевого конкурса чтецов «Духовной жаждою томим…»</w:t>
      </w: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i/>
          <w:sz w:val="28"/>
          <w:szCs w:val="28"/>
        </w:rPr>
      </w:pPr>
      <w:r w:rsidRPr="00A87DA8">
        <w:rPr>
          <w:rStyle w:val="Strong"/>
          <w:b w:val="0"/>
          <w:bCs/>
          <w:i/>
          <w:sz w:val="28"/>
          <w:szCs w:val="28"/>
        </w:rPr>
        <w:t>(образец оформления; для удобства переведите таблицу в горизонтальный формат)</w:t>
      </w: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tbl>
      <w:tblPr>
        <w:tblW w:w="108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9"/>
        <w:gridCol w:w="1701"/>
        <w:gridCol w:w="3004"/>
        <w:gridCol w:w="1985"/>
        <w:gridCol w:w="1417"/>
        <w:gridCol w:w="1445"/>
      </w:tblGrid>
      <w:tr w:rsidR="004D2DC7" w:rsidRPr="00A87DA8" w:rsidTr="000A59D4">
        <w:tc>
          <w:tcPr>
            <w:tcW w:w="1249" w:type="dxa"/>
          </w:tcPr>
          <w:p w:rsidR="004D2DC7" w:rsidRPr="00A87DA8" w:rsidRDefault="004D2DC7" w:rsidP="00401B5E">
            <w:r w:rsidRPr="00A87DA8">
              <w:t>№</w:t>
            </w:r>
          </w:p>
        </w:tc>
        <w:tc>
          <w:tcPr>
            <w:tcW w:w="1701" w:type="dxa"/>
          </w:tcPr>
          <w:p w:rsidR="004D2DC7" w:rsidRPr="00A87DA8" w:rsidRDefault="004D2DC7" w:rsidP="00401B5E">
            <w:r w:rsidRPr="00A87DA8">
              <w:t>Ф.И.</w:t>
            </w:r>
          </w:p>
        </w:tc>
        <w:tc>
          <w:tcPr>
            <w:tcW w:w="3004" w:type="dxa"/>
          </w:tcPr>
          <w:p w:rsidR="004D2DC7" w:rsidRPr="00A87DA8" w:rsidRDefault="004D2DC7" w:rsidP="00401B5E">
            <w:pPr>
              <w:jc w:val="center"/>
            </w:pPr>
            <w:r w:rsidRPr="00A87DA8">
              <w:t>Автор и название стихотворения</w:t>
            </w:r>
          </w:p>
        </w:tc>
        <w:tc>
          <w:tcPr>
            <w:tcW w:w="1985" w:type="dxa"/>
          </w:tcPr>
          <w:p w:rsidR="004D2DC7" w:rsidRPr="00A87DA8" w:rsidRDefault="004D2DC7" w:rsidP="00401B5E">
            <w:pPr>
              <w:jc w:val="center"/>
            </w:pPr>
            <w:r w:rsidRPr="00A87DA8">
              <w:t xml:space="preserve">ФИО </w:t>
            </w:r>
          </w:p>
          <w:p w:rsidR="004D2DC7" w:rsidRPr="00A87DA8" w:rsidRDefault="004D2DC7" w:rsidP="00401B5E">
            <w:pPr>
              <w:jc w:val="center"/>
            </w:pPr>
            <w:r w:rsidRPr="00A87DA8">
              <w:t>руководителя</w:t>
            </w:r>
          </w:p>
        </w:tc>
        <w:tc>
          <w:tcPr>
            <w:tcW w:w="1417" w:type="dxa"/>
          </w:tcPr>
          <w:p w:rsidR="004D2DC7" w:rsidRPr="00A87DA8" w:rsidRDefault="004D2DC7" w:rsidP="00401B5E">
            <w:pPr>
              <w:jc w:val="center"/>
            </w:pPr>
            <w:r w:rsidRPr="00A87DA8">
              <w:t>Количество баллов</w:t>
            </w:r>
          </w:p>
          <w:p w:rsidR="004D2DC7" w:rsidRPr="00A87DA8" w:rsidRDefault="004D2DC7" w:rsidP="00401B5E">
            <w:pPr>
              <w:jc w:val="center"/>
            </w:pPr>
          </w:p>
        </w:tc>
        <w:tc>
          <w:tcPr>
            <w:tcW w:w="1445" w:type="dxa"/>
          </w:tcPr>
          <w:p w:rsidR="004D2DC7" w:rsidRPr="00A87DA8" w:rsidRDefault="004D2DC7" w:rsidP="00401B5E">
            <w:pPr>
              <w:jc w:val="center"/>
            </w:pPr>
            <w:r w:rsidRPr="00A87DA8">
              <w:t>Место</w:t>
            </w:r>
          </w:p>
        </w:tc>
      </w:tr>
      <w:tr w:rsidR="004D2DC7" w:rsidRPr="00A87DA8" w:rsidTr="000A59D4">
        <w:tc>
          <w:tcPr>
            <w:tcW w:w="1249" w:type="dxa"/>
          </w:tcPr>
          <w:p w:rsidR="004D2DC7" w:rsidRPr="00A87DA8" w:rsidRDefault="004D2DC7" w:rsidP="000A59D4">
            <w:pPr>
              <w:numPr>
                <w:ilvl w:val="0"/>
                <w:numId w:val="8"/>
              </w:numPr>
              <w:rPr>
                <w:lang w:val="en-US"/>
              </w:rPr>
            </w:pPr>
          </w:p>
        </w:tc>
        <w:tc>
          <w:tcPr>
            <w:tcW w:w="1701" w:type="dxa"/>
          </w:tcPr>
          <w:p w:rsidR="004D2DC7" w:rsidRPr="00A87DA8" w:rsidRDefault="004D2DC7" w:rsidP="00401B5E">
            <w:pPr>
              <w:rPr>
                <w:lang w:val="en-US"/>
              </w:rPr>
            </w:pPr>
          </w:p>
          <w:p w:rsidR="004D2DC7" w:rsidRPr="00A87DA8" w:rsidRDefault="004D2DC7" w:rsidP="00401B5E">
            <w:pPr>
              <w:rPr>
                <w:lang w:val="en-US"/>
              </w:rPr>
            </w:pPr>
          </w:p>
        </w:tc>
        <w:tc>
          <w:tcPr>
            <w:tcW w:w="3004" w:type="dxa"/>
          </w:tcPr>
          <w:p w:rsidR="004D2DC7" w:rsidRPr="00A87DA8" w:rsidRDefault="004D2DC7" w:rsidP="00401B5E"/>
        </w:tc>
        <w:tc>
          <w:tcPr>
            <w:tcW w:w="1985" w:type="dxa"/>
          </w:tcPr>
          <w:p w:rsidR="004D2DC7" w:rsidRPr="00A87DA8" w:rsidRDefault="004D2DC7" w:rsidP="00401B5E"/>
        </w:tc>
        <w:tc>
          <w:tcPr>
            <w:tcW w:w="1417" w:type="dxa"/>
          </w:tcPr>
          <w:p w:rsidR="004D2DC7" w:rsidRPr="00A87DA8" w:rsidRDefault="004D2DC7" w:rsidP="00401B5E"/>
        </w:tc>
        <w:tc>
          <w:tcPr>
            <w:tcW w:w="1445" w:type="dxa"/>
          </w:tcPr>
          <w:p w:rsidR="004D2DC7" w:rsidRPr="00A87DA8" w:rsidRDefault="004D2DC7" w:rsidP="00401B5E"/>
        </w:tc>
      </w:tr>
      <w:tr w:rsidR="004D2DC7" w:rsidRPr="00A87DA8" w:rsidTr="000A59D4">
        <w:tc>
          <w:tcPr>
            <w:tcW w:w="1249" w:type="dxa"/>
          </w:tcPr>
          <w:p w:rsidR="004D2DC7" w:rsidRPr="00A87DA8" w:rsidRDefault="004D2DC7" w:rsidP="000A59D4">
            <w:pPr>
              <w:numPr>
                <w:ilvl w:val="0"/>
                <w:numId w:val="8"/>
              </w:numPr>
              <w:rPr>
                <w:lang w:val="en-US"/>
              </w:rPr>
            </w:pPr>
          </w:p>
        </w:tc>
        <w:tc>
          <w:tcPr>
            <w:tcW w:w="1701" w:type="dxa"/>
          </w:tcPr>
          <w:p w:rsidR="004D2DC7" w:rsidRPr="00A87DA8" w:rsidRDefault="004D2DC7" w:rsidP="00401B5E">
            <w:pPr>
              <w:rPr>
                <w:lang w:val="en-US"/>
              </w:rPr>
            </w:pPr>
          </w:p>
          <w:p w:rsidR="004D2DC7" w:rsidRPr="00A87DA8" w:rsidRDefault="004D2DC7" w:rsidP="00401B5E"/>
        </w:tc>
        <w:tc>
          <w:tcPr>
            <w:tcW w:w="3004" w:type="dxa"/>
          </w:tcPr>
          <w:p w:rsidR="004D2DC7" w:rsidRPr="00A87DA8" w:rsidRDefault="004D2DC7" w:rsidP="00401B5E"/>
        </w:tc>
        <w:tc>
          <w:tcPr>
            <w:tcW w:w="1985" w:type="dxa"/>
          </w:tcPr>
          <w:p w:rsidR="004D2DC7" w:rsidRPr="00A87DA8" w:rsidRDefault="004D2DC7" w:rsidP="00401B5E"/>
        </w:tc>
        <w:tc>
          <w:tcPr>
            <w:tcW w:w="1417" w:type="dxa"/>
          </w:tcPr>
          <w:p w:rsidR="004D2DC7" w:rsidRPr="00A87DA8" w:rsidRDefault="004D2DC7" w:rsidP="00401B5E"/>
        </w:tc>
        <w:tc>
          <w:tcPr>
            <w:tcW w:w="1445" w:type="dxa"/>
          </w:tcPr>
          <w:p w:rsidR="004D2DC7" w:rsidRPr="00A87DA8" w:rsidRDefault="004D2DC7" w:rsidP="00401B5E"/>
        </w:tc>
      </w:tr>
      <w:tr w:rsidR="004D2DC7" w:rsidRPr="00A87DA8" w:rsidTr="000A59D4">
        <w:tc>
          <w:tcPr>
            <w:tcW w:w="1249" w:type="dxa"/>
          </w:tcPr>
          <w:p w:rsidR="004D2DC7" w:rsidRPr="00A87DA8" w:rsidRDefault="004D2DC7" w:rsidP="000A59D4">
            <w:pPr>
              <w:numPr>
                <w:ilvl w:val="0"/>
                <w:numId w:val="8"/>
              </w:numPr>
            </w:pPr>
          </w:p>
        </w:tc>
        <w:tc>
          <w:tcPr>
            <w:tcW w:w="1701" w:type="dxa"/>
          </w:tcPr>
          <w:p w:rsidR="004D2DC7" w:rsidRPr="00A87DA8" w:rsidRDefault="004D2DC7" w:rsidP="00401B5E"/>
          <w:p w:rsidR="004D2DC7" w:rsidRPr="00A87DA8" w:rsidRDefault="004D2DC7" w:rsidP="00401B5E"/>
        </w:tc>
        <w:tc>
          <w:tcPr>
            <w:tcW w:w="3004" w:type="dxa"/>
          </w:tcPr>
          <w:p w:rsidR="004D2DC7" w:rsidRPr="00A87DA8" w:rsidRDefault="004D2DC7" w:rsidP="00401B5E"/>
        </w:tc>
        <w:tc>
          <w:tcPr>
            <w:tcW w:w="1985" w:type="dxa"/>
          </w:tcPr>
          <w:p w:rsidR="004D2DC7" w:rsidRPr="00A87DA8" w:rsidRDefault="004D2DC7" w:rsidP="00401B5E"/>
        </w:tc>
        <w:tc>
          <w:tcPr>
            <w:tcW w:w="1417" w:type="dxa"/>
          </w:tcPr>
          <w:p w:rsidR="004D2DC7" w:rsidRPr="00A87DA8" w:rsidRDefault="004D2DC7" w:rsidP="00401B5E"/>
        </w:tc>
        <w:tc>
          <w:tcPr>
            <w:tcW w:w="1445" w:type="dxa"/>
          </w:tcPr>
          <w:p w:rsidR="004D2DC7" w:rsidRPr="00A87DA8" w:rsidRDefault="004D2DC7" w:rsidP="00401B5E"/>
        </w:tc>
      </w:tr>
    </w:tbl>
    <w:p w:rsidR="004D2DC7" w:rsidRPr="00A87DA8" w:rsidRDefault="004D2DC7" w:rsidP="000A59D4">
      <w:pPr>
        <w:rPr>
          <w:sz w:val="28"/>
          <w:szCs w:val="28"/>
        </w:rPr>
      </w:pPr>
    </w:p>
    <w:p w:rsidR="004D2DC7" w:rsidRPr="00A87DA8" w:rsidRDefault="004D2DC7" w:rsidP="000A59D4">
      <w:pPr>
        <w:rPr>
          <w:sz w:val="28"/>
          <w:szCs w:val="28"/>
        </w:rPr>
      </w:pPr>
    </w:p>
    <w:p w:rsidR="004D2DC7" w:rsidRPr="00A87DA8" w:rsidRDefault="004D2DC7" w:rsidP="000A59D4">
      <w:pPr>
        <w:rPr>
          <w:sz w:val="28"/>
          <w:szCs w:val="28"/>
        </w:rPr>
      </w:pPr>
      <w:r w:rsidRPr="00A87DA8">
        <w:rPr>
          <w:sz w:val="28"/>
          <w:szCs w:val="28"/>
        </w:rPr>
        <w:t>Председатель жюри:</w:t>
      </w:r>
    </w:p>
    <w:p w:rsidR="004D2DC7" w:rsidRPr="00A87DA8" w:rsidRDefault="004D2DC7" w:rsidP="000A59D4">
      <w:pPr>
        <w:rPr>
          <w:b/>
          <w:sz w:val="28"/>
          <w:szCs w:val="28"/>
        </w:rPr>
      </w:pPr>
      <w:r w:rsidRPr="00A87DA8">
        <w:rPr>
          <w:sz w:val="28"/>
          <w:szCs w:val="28"/>
        </w:rPr>
        <w:t>Члены жюри:</w:t>
      </w: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A59D4">
      <w:pPr>
        <w:pStyle w:val="NormalWeb"/>
        <w:shd w:val="clear" w:color="auto" w:fill="FFFFFF"/>
        <w:spacing w:before="120" w:beforeAutospacing="0" w:after="120" w:afterAutospacing="0" w:line="285" w:lineRule="atLeast"/>
        <w:ind w:right="-365"/>
        <w:jc w:val="center"/>
        <w:rPr>
          <w:rStyle w:val="Strong"/>
          <w:b w:val="0"/>
          <w:bCs/>
          <w:sz w:val="28"/>
          <w:szCs w:val="28"/>
        </w:rPr>
      </w:pPr>
    </w:p>
    <w:p w:rsidR="004D2DC7" w:rsidRPr="00A87DA8" w:rsidRDefault="004D2DC7" w:rsidP="00066F71">
      <w:pPr>
        <w:ind w:right="-365"/>
        <w:jc w:val="right"/>
        <w:rPr>
          <w:sz w:val="28"/>
          <w:szCs w:val="28"/>
        </w:rPr>
      </w:pPr>
    </w:p>
    <w:p w:rsidR="004D2DC7" w:rsidRPr="00A87DA8" w:rsidRDefault="004D2DC7" w:rsidP="00066F71">
      <w:pPr>
        <w:ind w:right="-365"/>
        <w:jc w:val="right"/>
        <w:rPr>
          <w:sz w:val="28"/>
          <w:szCs w:val="28"/>
        </w:rPr>
      </w:pPr>
      <w:r w:rsidRPr="00A87DA8">
        <w:rPr>
          <w:sz w:val="28"/>
          <w:szCs w:val="28"/>
        </w:rPr>
        <w:t>Приложение №2</w:t>
      </w:r>
    </w:p>
    <w:p w:rsidR="004D2DC7" w:rsidRPr="00A87DA8" w:rsidRDefault="004D2DC7" w:rsidP="00066F71">
      <w:pPr>
        <w:ind w:right="-365" w:firstLine="284"/>
        <w:jc w:val="center"/>
        <w:rPr>
          <w:sz w:val="28"/>
          <w:szCs w:val="28"/>
        </w:rPr>
      </w:pPr>
    </w:p>
    <w:p w:rsidR="004D2DC7" w:rsidRPr="00A87DA8" w:rsidRDefault="004D2DC7" w:rsidP="00066F71">
      <w:pPr>
        <w:jc w:val="center"/>
        <w:rPr>
          <w:b/>
          <w:sz w:val="28"/>
          <w:szCs w:val="28"/>
        </w:rPr>
      </w:pPr>
      <w:r w:rsidRPr="00A87DA8">
        <w:rPr>
          <w:b/>
          <w:sz w:val="28"/>
          <w:szCs w:val="28"/>
        </w:rPr>
        <w:t>ЗАЯВКА</w:t>
      </w:r>
    </w:p>
    <w:p w:rsidR="004D2DC7" w:rsidRPr="00A87DA8" w:rsidRDefault="004D2DC7" w:rsidP="00066F71">
      <w:pPr>
        <w:jc w:val="center"/>
        <w:rPr>
          <w:b/>
          <w:sz w:val="28"/>
          <w:szCs w:val="28"/>
        </w:rPr>
      </w:pPr>
      <w:r w:rsidRPr="00A87DA8">
        <w:rPr>
          <w:b/>
          <w:sz w:val="28"/>
          <w:szCs w:val="28"/>
        </w:rPr>
        <w:t xml:space="preserve">на участие в </w:t>
      </w:r>
      <w:r w:rsidRPr="00A87DA8">
        <w:rPr>
          <w:b/>
          <w:sz w:val="28"/>
          <w:szCs w:val="28"/>
          <w:lang w:val="en-US"/>
        </w:rPr>
        <w:t>III</w:t>
      </w:r>
      <w:r w:rsidRPr="00A87DA8">
        <w:rPr>
          <w:b/>
          <w:sz w:val="28"/>
          <w:szCs w:val="28"/>
        </w:rPr>
        <w:t xml:space="preserve"> Краевом конкурсе чтецов «Духовной жаждою томим…»</w:t>
      </w:r>
    </w:p>
    <w:p w:rsidR="004D2DC7" w:rsidRPr="00A87DA8" w:rsidRDefault="004D2DC7" w:rsidP="00066F71">
      <w:pPr>
        <w:jc w:val="center"/>
        <w:rPr>
          <w:b/>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86"/>
        <w:gridCol w:w="6034"/>
      </w:tblGrid>
      <w:tr w:rsidR="004D2DC7" w:rsidRPr="00A87DA8" w:rsidTr="00066F71">
        <w:tc>
          <w:tcPr>
            <w:tcW w:w="3686" w:type="dxa"/>
          </w:tcPr>
          <w:p w:rsidR="004D2DC7" w:rsidRPr="00A87DA8" w:rsidRDefault="004D2DC7" w:rsidP="00066F71">
            <w:r w:rsidRPr="00A87DA8">
              <w:t xml:space="preserve">Ф.И.  участника (полностью), </w:t>
            </w:r>
          </w:p>
          <w:p w:rsidR="004D2DC7" w:rsidRPr="00A87DA8" w:rsidRDefault="004D2DC7" w:rsidP="00066F71">
            <w:r w:rsidRPr="00A87DA8">
              <w:t xml:space="preserve">год рождения, класс </w:t>
            </w:r>
          </w:p>
        </w:tc>
        <w:tc>
          <w:tcPr>
            <w:tcW w:w="6034" w:type="dxa"/>
          </w:tcPr>
          <w:p w:rsidR="004D2DC7" w:rsidRPr="00A87DA8" w:rsidRDefault="004D2DC7" w:rsidP="00066F71">
            <w:pPr>
              <w:jc w:val="both"/>
            </w:pPr>
          </w:p>
          <w:p w:rsidR="004D2DC7" w:rsidRPr="00A87DA8" w:rsidRDefault="004D2DC7" w:rsidP="00066F71">
            <w:pPr>
              <w:jc w:val="both"/>
            </w:pPr>
          </w:p>
        </w:tc>
      </w:tr>
      <w:tr w:rsidR="004D2DC7" w:rsidRPr="00A87DA8" w:rsidTr="00066F71">
        <w:tc>
          <w:tcPr>
            <w:tcW w:w="3686" w:type="dxa"/>
          </w:tcPr>
          <w:p w:rsidR="004D2DC7" w:rsidRPr="00A87DA8" w:rsidRDefault="004D2DC7" w:rsidP="00066F71">
            <w:r w:rsidRPr="00A87DA8">
              <w:t>Возрастная группа (указать порядковый номер группы, класс, возраст)</w:t>
            </w:r>
          </w:p>
        </w:tc>
        <w:tc>
          <w:tcPr>
            <w:tcW w:w="6034" w:type="dxa"/>
          </w:tcPr>
          <w:p w:rsidR="004D2DC7" w:rsidRPr="00A87DA8" w:rsidRDefault="004D2DC7" w:rsidP="00066F71"/>
        </w:tc>
      </w:tr>
      <w:tr w:rsidR="004D2DC7" w:rsidRPr="00A87DA8" w:rsidTr="00066F71">
        <w:tc>
          <w:tcPr>
            <w:tcW w:w="3686" w:type="dxa"/>
          </w:tcPr>
          <w:p w:rsidR="004D2DC7" w:rsidRPr="00A87DA8" w:rsidRDefault="004D2DC7" w:rsidP="00066F71">
            <w:r w:rsidRPr="00A87DA8">
              <w:t>Несколько слов об участнике</w:t>
            </w:r>
          </w:p>
          <w:p w:rsidR="004D2DC7" w:rsidRPr="00A87DA8" w:rsidRDefault="004D2DC7" w:rsidP="00066F71">
            <w:r w:rsidRPr="00A87DA8">
              <w:t xml:space="preserve">(краткая творческая характеристика, </w:t>
            </w:r>
          </w:p>
          <w:p w:rsidR="004D2DC7" w:rsidRPr="00A87DA8" w:rsidRDefault="004D2DC7" w:rsidP="00066F71">
            <w:r w:rsidRPr="00A87DA8">
              <w:t>5-6 предложений)</w:t>
            </w:r>
          </w:p>
        </w:tc>
        <w:tc>
          <w:tcPr>
            <w:tcW w:w="6034" w:type="dxa"/>
          </w:tcPr>
          <w:p w:rsidR="004D2DC7" w:rsidRPr="00A87DA8" w:rsidRDefault="004D2DC7" w:rsidP="00066F71"/>
        </w:tc>
      </w:tr>
      <w:tr w:rsidR="004D2DC7" w:rsidRPr="00A87DA8" w:rsidTr="00066F71">
        <w:tc>
          <w:tcPr>
            <w:tcW w:w="3686" w:type="dxa"/>
          </w:tcPr>
          <w:p w:rsidR="004D2DC7" w:rsidRPr="00A87DA8" w:rsidRDefault="004D2DC7" w:rsidP="00066F71">
            <w:r w:rsidRPr="00A87DA8">
              <w:t>Наименование образовательной организации (полностью, без сокращений)</w:t>
            </w:r>
          </w:p>
        </w:tc>
        <w:tc>
          <w:tcPr>
            <w:tcW w:w="6034" w:type="dxa"/>
          </w:tcPr>
          <w:p w:rsidR="004D2DC7" w:rsidRPr="00A87DA8" w:rsidRDefault="004D2DC7" w:rsidP="00066F71">
            <w:pPr>
              <w:jc w:val="both"/>
            </w:pPr>
          </w:p>
          <w:p w:rsidR="004D2DC7" w:rsidRPr="00A87DA8" w:rsidRDefault="004D2DC7" w:rsidP="00066F71">
            <w:pPr>
              <w:jc w:val="both"/>
            </w:pPr>
          </w:p>
        </w:tc>
      </w:tr>
      <w:tr w:rsidR="004D2DC7" w:rsidRPr="00A87DA8" w:rsidTr="00066F71">
        <w:tc>
          <w:tcPr>
            <w:tcW w:w="3686" w:type="dxa"/>
          </w:tcPr>
          <w:p w:rsidR="004D2DC7" w:rsidRPr="00A87DA8" w:rsidRDefault="004D2DC7" w:rsidP="00066F71">
            <w:r w:rsidRPr="00A87DA8">
              <w:t>Сокращенное наименование  образовательной организации</w:t>
            </w:r>
          </w:p>
        </w:tc>
        <w:tc>
          <w:tcPr>
            <w:tcW w:w="6034" w:type="dxa"/>
          </w:tcPr>
          <w:p w:rsidR="004D2DC7" w:rsidRPr="00A87DA8" w:rsidRDefault="004D2DC7" w:rsidP="00066F71">
            <w:pPr>
              <w:jc w:val="both"/>
            </w:pPr>
          </w:p>
        </w:tc>
      </w:tr>
      <w:tr w:rsidR="004D2DC7" w:rsidRPr="00A87DA8" w:rsidTr="00066F71">
        <w:tc>
          <w:tcPr>
            <w:tcW w:w="3686" w:type="dxa"/>
          </w:tcPr>
          <w:p w:rsidR="004D2DC7" w:rsidRPr="00A87DA8" w:rsidRDefault="004D2DC7" w:rsidP="00066F71">
            <w:r w:rsidRPr="00A87DA8">
              <w:t xml:space="preserve">Ф.И.О. педагога (полностью), </w:t>
            </w:r>
          </w:p>
          <w:p w:rsidR="004D2DC7" w:rsidRPr="00A87DA8" w:rsidRDefault="004D2DC7" w:rsidP="00066F71">
            <w:r w:rsidRPr="00A87DA8">
              <w:t xml:space="preserve">мобильный  или рабочий телефоны, </w:t>
            </w:r>
          </w:p>
          <w:p w:rsidR="004D2DC7" w:rsidRPr="00A87DA8" w:rsidRDefault="004D2DC7" w:rsidP="00066F71">
            <w:r w:rsidRPr="00A87DA8">
              <w:t>адрес электронной почты (</w:t>
            </w:r>
            <w:r w:rsidRPr="00A87DA8">
              <w:rPr>
                <w:b/>
              </w:rPr>
              <w:t>просим вас указать только тот адрес, с которого вы отправляете заявку</w:t>
            </w:r>
            <w:r w:rsidRPr="00A87DA8">
              <w:t>)</w:t>
            </w:r>
          </w:p>
        </w:tc>
        <w:tc>
          <w:tcPr>
            <w:tcW w:w="6034" w:type="dxa"/>
          </w:tcPr>
          <w:p w:rsidR="004D2DC7" w:rsidRPr="00A87DA8" w:rsidRDefault="004D2DC7" w:rsidP="00066F71">
            <w:pPr>
              <w:jc w:val="both"/>
            </w:pPr>
          </w:p>
          <w:p w:rsidR="004D2DC7" w:rsidRPr="00A87DA8" w:rsidRDefault="004D2DC7" w:rsidP="00066F71">
            <w:pPr>
              <w:jc w:val="both"/>
            </w:pPr>
          </w:p>
        </w:tc>
      </w:tr>
      <w:tr w:rsidR="004D2DC7" w:rsidRPr="00A87DA8" w:rsidTr="00066F71">
        <w:tc>
          <w:tcPr>
            <w:tcW w:w="3686" w:type="dxa"/>
          </w:tcPr>
          <w:p w:rsidR="004D2DC7" w:rsidRPr="00A87DA8" w:rsidRDefault="004D2DC7" w:rsidP="00066F71">
            <w:r w:rsidRPr="00A87DA8">
              <w:t>Название произведения,</w:t>
            </w:r>
          </w:p>
          <w:p w:rsidR="004D2DC7" w:rsidRPr="00A87DA8" w:rsidRDefault="004D2DC7" w:rsidP="00066F71">
            <w:r w:rsidRPr="00A87DA8">
              <w:t>Ф.И.О. автора</w:t>
            </w:r>
          </w:p>
        </w:tc>
        <w:tc>
          <w:tcPr>
            <w:tcW w:w="6034" w:type="dxa"/>
          </w:tcPr>
          <w:p w:rsidR="004D2DC7" w:rsidRPr="00A87DA8" w:rsidRDefault="004D2DC7" w:rsidP="00066F71">
            <w:pPr>
              <w:jc w:val="both"/>
            </w:pPr>
          </w:p>
          <w:p w:rsidR="004D2DC7" w:rsidRPr="00A87DA8" w:rsidRDefault="004D2DC7" w:rsidP="00066F71">
            <w:pPr>
              <w:jc w:val="both"/>
            </w:pPr>
          </w:p>
        </w:tc>
      </w:tr>
      <w:tr w:rsidR="004D2DC7" w:rsidRPr="00A87DA8" w:rsidTr="00066F71">
        <w:tc>
          <w:tcPr>
            <w:tcW w:w="3686" w:type="dxa"/>
          </w:tcPr>
          <w:p w:rsidR="004D2DC7" w:rsidRPr="00A87DA8" w:rsidRDefault="004D2DC7" w:rsidP="00066F71">
            <w:r w:rsidRPr="00A87DA8">
              <w:t>Хронометраж</w:t>
            </w:r>
          </w:p>
        </w:tc>
        <w:tc>
          <w:tcPr>
            <w:tcW w:w="6034" w:type="dxa"/>
          </w:tcPr>
          <w:p w:rsidR="004D2DC7" w:rsidRPr="00A87DA8" w:rsidRDefault="004D2DC7" w:rsidP="00066F71">
            <w:pPr>
              <w:jc w:val="both"/>
            </w:pPr>
          </w:p>
        </w:tc>
      </w:tr>
      <w:tr w:rsidR="004D2DC7" w:rsidRPr="00A87DA8" w:rsidTr="00066F71">
        <w:tc>
          <w:tcPr>
            <w:tcW w:w="3686" w:type="dxa"/>
          </w:tcPr>
          <w:p w:rsidR="004D2DC7" w:rsidRPr="00A87DA8" w:rsidRDefault="004D2DC7" w:rsidP="00066F71">
            <w:r w:rsidRPr="00A87DA8">
              <w:t>Ф.И.О. директора образовательной организации (полностью), контактный телефон</w:t>
            </w:r>
          </w:p>
        </w:tc>
        <w:tc>
          <w:tcPr>
            <w:tcW w:w="6034" w:type="dxa"/>
          </w:tcPr>
          <w:p w:rsidR="004D2DC7" w:rsidRPr="00A87DA8" w:rsidRDefault="004D2DC7" w:rsidP="00066F71">
            <w:pPr>
              <w:jc w:val="both"/>
            </w:pPr>
          </w:p>
        </w:tc>
      </w:tr>
    </w:tbl>
    <w:p w:rsidR="004D2DC7" w:rsidRPr="00A87DA8" w:rsidRDefault="004D2DC7" w:rsidP="00066F71"/>
    <w:p w:rsidR="004D2DC7" w:rsidRPr="00A87DA8" w:rsidRDefault="004D2DC7" w:rsidP="00066F71">
      <w:pPr>
        <w:jc w:val="both"/>
      </w:pPr>
    </w:p>
    <w:p w:rsidR="004D2DC7" w:rsidRPr="00A87DA8" w:rsidRDefault="004D2DC7" w:rsidP="00066F71">
      <w:pPr>
        <w:jc w:val="both"/>
      </w:pPr>
    </w:p>
    <w:p w:rsidR="004D2DC7" w:rsidRPr="00A87DA8" w:rsidRDefault="004D2DC7" w:rsidP="00066F71">
      <w:pPr>
        <w:jc w:val="both"/>
      </w:pPr>
    </w:p>
    <w:p w:rsidR="004D2DC7" w:rsidRPr="00A87DA8" w:rsidRDefault="004D2DC7" w:rsidP="00066F71">
      <w:pPr>
        <w:jc w:val="both"/>
      </w:pPr>
      <w:r w:rsidRPr="00A87DA8">
        <w:t>Подпись руководителя образовательной организации</w:t>
      </w:r>
    </w:p>
    <w:p w:rsidR="004D2DC7" w:rsidRPr="00A87DA8" w:rsidRDefault="004D2DC7" w:rsidP="00066F71">
      <w:pPr>
        <w:jc w:val="both"/>
      </w:pPr>
    </w:p>
    <w:p w:rsidR="004D2DC7" w:rsidRPr="00A87DA8" w:rsidRDefault="004D2DC7" w:rsidP="00066F71">
      <w:pPr>
        <w:jc w:val="both"/>
      </w:pPr>
      <w:r w:rsidRPr="00A87DA8">
        <w:t>Место печати</w:t>
      </w:r>
    </w:p>
    <w:p w:rsidR="004D2DC7" w:rsidRPr="00A87DA8" w:rsidRDefault="004D2DC7" w:rsidP="00066F71">
      <w:pPr>
        <w:jc w:val="both"/>
      </w:pPr>
    </w:p>
    <w:p w:rsidR="004D2DC7" w:rsidRPr="00A87DA8" w:rsidRDefault="004D2DC7" w:rsidP="00066F71">
      <w:pPr>
        <w:jc w:val="both"/>
      </w:pPr>
      <w:r w:rsidRPr="00A87DA8">
        <w:t>Дата отправления</w:t>
      </w:r>
    </w:p>
    <w:p w:rsidR="004D2DC7" w:rsidRPr="00A87DA8" w:rsidRDefault="004D2DC7" w:rsidP="00BA4523">
      <w:pPr>
        <w:jc w:val="right"/>
      </w:pPr>
    </w:p>
    <w:p w:rsidR="004D2DC7" w:rsidRPr="00A87DA8" w:rsidRDefault="004D2DC7" w:rsidP="00BA4523">
      <w:pPr>
        <w:jc w:val="right"/>
      </w:pPr>
    </w:p>
    <w:p w:rsidR="004D2DC7" w:rsidRPr="00A87DA8" w:rsidRDefault="004D2DC7" w:rsidP="001E7C19">
      <w:pPr>
        <w:rPr>
          <w:b/>
          <w:sz w:val="28"/>
          <w:szCs w:val="28"/>
        </w:rPr>
      </w:pPr>
      <w:r w:rsidRPr="00A87DA8">
        <w:rPr>
          <w:b/>
        </w:rPr>
        <w:t>*Все графы обязательны для заполнения.</w:t>
      </w:r>
    </w:p>
    <w:p w:rsidR="004D2DC7" w:rsidRPr="00A87DA8" w:rsidRDefault="004D2DC7" w:rsidP="001E7C19">
      <w:pPr>
        <w:rPr>
          <w:b/>
        </w:rPr>
      </w:pPr>
      <w:r w:rsidRPr="00A87DA8">
        <w:rPr>
          <w:b/>
        </w:rPr>
        <w:t>** Заявку необходимо прислать в двух вариантах – Word  и скан с подписью  руководителя и печатью учреждения.</w:t>
      </w:r>
    </w:p>
    <w:p w:rsidR="004D2DC7" w:rsidRPr="00A87DA8" w:rsidRDefault="004D2DC7" w:rsidP="001E7C19">
      <w:pPr>
        <w:rPr>
          <w:b/>
        </w:rPr>
      </w:pPr>
      <w:r w:rsidRPr="00A87DA8">
        <w:rPr>
          <w:b/>
        </w:rPr>
        <w:t>*** В файле с текстом исполняемого произведения необходимо указать: Ф.И. исполнителя, возраст или класс, учреждение, Ф.И.О. педагога.</w:t>
      </w:r>
    </w:p>
    <w:p w:rsidR="004D2DC7" w:rsidRPr="00A87DA8" w:rsidRDefault="004D2DC7" w:rsidP="00EF6052">
      <w:pPr>
        <w:rPr>
          <w:b/>
        </w:rPr>
      </w:pPr>
      <w:r w:rsidRPr="00A87DA8">
        <w:rPr>
          <w:b/>
        </w:rPr>
        <w:t>**** Материалы, не соответствующие требованиям Положения, не рассматриваются.</w:t>
      </w:r>
    </w:p>
    <w:p w:rsidR="004D2DC7" w:rsidRPr="00A87DA8" w:rsidRDefault="004D2DC7" w:rsidP="00EF6052"/>
    <w:p w:rsidR="004D2DC7" w:rsidRPr="00A87DA8" w:rsidRDefault="004D2DC7" w:rsidP="00EF6052">
      <w:pPr>
        <w:jc w:val="right"/>
        <w:rPr>
          <w:sz w:val="28"/>
          <w:szCs w:val="28"/>
        </w:rPr>
      </w:pPr>
      <w:r w:rsidRPr="00A87DA8">
        <w:br w:type="page"/>
      </w:r>
      <w:r w:rsidRPr="00A87DA8">
        <w:rPr>
          <w:sz w:val="28"/>
          <w:szCs w:val="28"/>
        </w:rPr>
        <w:t>Приложение № 3</w:t>
      </w:r>
    </w:p>
    <w:p w:rsidR="004D2DC7" w:rsidRPr="00A87DA8" w:rsidRDefault="004D2DC7" w:rsidP="00BA4523">
      <w:pPr>
        <w:jc w:val="right"/>
        <w:rPr>
          <w:sz w:val="28"/>
          <w:szCs w:val="28"/>
        </w:rPr>
      </w:pPr>
    </w:p>
    <w:p w:rsidR="004D2DC7" w:rsidRPr="00A87DA8" w:rsidRDefault="004D2DC7" w:rsidP="00BA4523">
      <w:pPr>
        <w:jc w:val="center"/>
        <w:rPr>
          <w:sz w:val="28"/>
          <w:szCs w:val="28"/>
        </w:rPr>
      </w:pPr>
      <w:r w:rsidRPr="00A87DA8">
        <w:rPr>
          <w:sz w:val="28"/>
          <w:szCs w:val="28"/>
        </w:rPr>
        <w:t>РЕКОМЕНДУЕМАЯ ЛИТЕРАТУРА</w:t>
      </w:r>
    </w:p>
    <w:p w:rsidR="004D2DC7" w:rsidRPr="00A87DA8" w:rsidRDefault="004D2DC7" w:rsidP="00BA4523">
      <w:pPr>
        <w:jc w:val="center"/>
        <w:rPr>
          <w:sz w:val="28"/>
          <w:szCs w:val="28"/>
        </w:rPr>
      </w:pPr>
    </w:p>
    <w:p w:rsidR="004D2DC7" w:rsidRPr="00A87DA8" w:rsidRDefault="004D2DC7" w:rsidP="00257A56">
      <w:pPr>
        <w:numPr>
          <w:ilvl w:val="0"/>
          <w:numId w:val="6"/>
        </w:numPr>
        <w:jc w:val="both"/>
        <w:rPr>
          <w:sz w:val="28"/>
          <w:szCs w:val="28"/>
        </w:rPr>
      </w:pPr>
      <w:r w:rsidRPr="00A87DA8">
        <w:rPr>
          <w:sz w:val="28"/>
          <w:szCs w:val="28"/>
        </w:rPr>
        <w:t>Слово и дух. Антология русской духовной поэзии (</w:t>
      </w:r>
      <w:r w:rsidRPr="00A87DA8">
        <w:rPr>
          <w:sz w:val="28"/>
          <w:szCs w:val="28"/>
          <w:lang w:val="en-US"/>
        </w:rPr>
        <w:t>X</w:t>
      </w:r>
      <w:r w:rsidRPr="00A87DA8">
        <w:rPr>
          <w:sz w:val="28"/>
          <w:szCs w:val="28"/>
        </w:rPr>
        <w:t>-</w:t>
      </w:r>
      <w:r w:rsidRPr="00A87DA8">
        <w:rPr>
          <w:sz w:val="28"/>
          <w:szCs w:val="28"/>
          <w:lang w:val="en-US"/>
        </w:rPr>
        <w:t>XX</w:t>
      </w:r>
      <w:r w:rsidRPr="00A87DA8">
        <w:rPr>
          <w:sz w:val="28"/>
          <w:szCs w:val="28"/>
        </w:rPr>
        <w:t xml:space="preserve"> вв.). Минск, 2010.</w:t>
      </w:r>
    </w:p>
    <w:p w:rsidR="004D2DC7" w:rsidRPr="00A87DA8" w:rsidRDefault="004D2DC7" w:rsidP="00257A56">
      <w:pPr>
        <w:numPr>
          <w:ilvl w:val="0"/>
          <w:numId w:val="6"/>
        </w:numPr>
        <w:jc w:val="both"/>
        <w:rPr>
          <w:sz w:val="28"/>
          <w:szCs w:val="28"/>
        </w:rPr>
      </w:pPr>
      <w:r w:rsidRPr="00A87DA8">
        <w:rPr>
          <w:sz w:val="28"/>
          <w:szCs w:val="28"/>
        </w:rPr>
        <w:t>Мой ангел. Русская духовная поэзия. М.: Издательство «Дрофа», 2008.</w:t>
      </w:r>
    </w:p>
    <w:p w:rsidR="004D2DC7" w:rsidRPr="00A87DA8" w:rsidRDefault="004D2DC7" w:rsidP="00257A56">
      <w:pPr>
        <w:numPr>
          <w:ilvl w:val="0"/>
          <w:numId w:val="6"/>
        </w:numPr>
        <w:jc w:val="both"/>
        <w:rPr>
          <w:sz w:val="28"/>
          <w:szCs w:val="28"/>
        </w:rPr>
      </w:pPr>
      <w:r w:rsidRPr="00A87DA8">
        <w:rPr>
          <w:sz w:val="28"/>
          <w:szCs w:val="28"/>
        </w:rPr>
        <w:t>Отзвуки небес. Современная духовная поэзия. С.-Пб., 2010.</w:t>
      </w:r>
    </w:p>
    <w:p w:rsidR="004D2DC7" w:rsidRPr="00A87DA8" w:rsidRDefault="004D2DC7" w:rsidP="00257A56">
      <w:pPr>
        <w:numPr>
          <w:ilvl w:val="0"/>
          <w:numId w:val="6"/>
        </w:numPr>
        <w:jc w:val="both"/>
        <w:rPr>
          <w:sz w:val="28"/>
          <w:szCs w:val="28"/>
        </w:rPr>
      </w:pPr>
      <w:r w:rsidRPr="00A87DA8">
        <w:rPr>
          <w:sz w:val="28"/>
          <w:szCs w:val="28"/>
        </w:rPr>
        <w:t>Русская духовная поэзия. М.: Издательство «Эксмо», 2011.</w:t>
      </w:r>
    </w:p>
    <w:p w:rsidR="004D2DC7" w:rsidRPr="00A87DA8" w:rsidRDefault="004D2DC7" w:rsidP="00257A56">
      <w:pPr>
        <w:numPr>
          <w:ilvl w:val="0"/>
          <w:numId w:val="6"/>
        </w:numPr>
        <w:jc w:val="both"/>
        <w:rPr>
          <w:sz w:val="28"/>
          <w:szCs w:val="28"/>
        </w:rPr>
      </w:pPr>
      <w:r w:rsidRPr="00A87DA8">
        <w:rPr>
          <w:sz w:val="28"/>
          <w:szCs w:val="28"/>
        </w:rPr>
        <w:t>Верую. Большая книга русской духовной прозы. М.: Издательский дом «Никея», 2015.</w:t>
      </w:r>
    </w:p>
    <w:p w:rsidR="004D2DC7" w:rsidRPr="00A87DA8" w:rsidRDefault="004D2DC7" w:rsidP="00257A56">
      <w:pPr>
        <w:ind w:left="360"/>
        <w:jc w:val="both"/>
        <w:rPr>
          <w:sz w:val="28"/>
          <w:szCs w:val="28"/>
        </w:rPr>
      </w:pPr>
    </w:p>
    <w:p w:rsidR="004D2DC7" w:rsidRPr="00A87DA8" w:rsidRDefault="004D2DC7" w:rsidP="00257A56">
      <w:pPr>
        <w:ind w:left="360"/>
        <w:jc w:val="both"/>
        <w:rPr>
          <w:sz w:val="28"/>
          <w:szCs w:val="28"/>
        </w:rPr>
      </w:pPr>
      <w:r w:rsidRPr="00A87DA8">
        <w:rPr>
          <w:sz w:val="28"/>
          <w:szCs w:val="28"/>
        </w:rPr>
        <w:t>Рекомендуемые авторы:</w:t>
      </w:r>
    </w:p>
    <w:p w:rsidR="004D2DC7" w:rsidRPr="00A87DA8" w:rsidRDefault="004D2DC7" w:rsidP="00257A56">
      <w:pPr>
        <w:ind w:left="360"/>
        <w:jc w:val="both"/>
        <w:rPr>
          <w:sz w:val="28"/>
          <w:szCs w:val="28"/>
        </w:rPr>
      </w:pPr>
      <w:r w:rsidRPr="00A87DA8">
        <w:rPr>
          <w:sz w:val="28"/>
          <w:szCs w:val="28"/>
        </w:rPr>
        <w:t>Иван Шмелев, Сергей Аверинцев, Ольга Седакова, Зинаида Миркина, Олеся Николаева, Валентина Телегина, духовные произведения русских классиков (М.В.Ломоносов, Г.Р.Державин, М.М.Херасков, В.А.Жуковский, кн. П.А.Вяземский, И.И.Козлов, А.С.Пушкин, М.Ю.Лермонтов, Ф.И.Тютчев, А.С.Хомяков, Н.М.Языков, А.К.Толстой, Я.П.Полонский, А.А.Фет, А.Н.Майков, Л.А.Мей, И.С.Никитин, И.С.Аксаков, А.Н.Апухтин, К.М.Фофанов, К.Р. (Великий князь Константин Романов), В.С.Соловьев, И.А.Бунин, Н.С.Гумилев, А.А.Ахматова)</w:t>
      </w:r>
    </w:p>
    <w:p w:rsidR="004D2DC7" w:rsidRPr="00A87DA8" w:rsidRDefault="004D2DC7" w:rsidP="00257A56">
      <w:pPr>
        <w:ind w:left="360"/>
        <w:jc w:val="both"/>
        <w:rPr>
          <w:sz w:val="28"/>
          <w:szCs w:val="28"/>
        </w:rPr>
      </w:pPr>
    </w:p>
    <w:p w:rsidR="004D2DC7" w:rsidRPr="00A87DA8" w:rsidRDefault="004D2DC7" w:rsidP="00257A56">
      <w:pPr>
        <w:ind w:left="360"/>
        <w:jc w:val="both"/>
        <w:rPr>
          <w:sz w:val="28"/>
          <w:szCs w:val="28"/>
        </w:rPr>
      </w:pPr>
      <w:r w:rsidRPr="00A87DA8">
        <w:rPr>
          <w:sz w:val="28"/>
          <w:szCs w:val="28"/>
        </w:rPr>
        <w:t>Интернет-ресурсы:</w:t>
      </w:r>
    </w:p>
    <w:p w:rsidR="004D2DC7" w:rsidRPr="00A87DA8" w:rsidRDefault="004D2DC7" w:rsidP="00793AB2">
      <w:pPr>
        <w:ind w:left="360"/>
        <w:jc w:val="both"/>
        <w:rPr>
          <w:sz w:val="28"/>
          <w:szCs w:val="28"/>
        </w:rPr>
      </w:pPr>
      <w:r w:rsidRPr="00A87DA8">
        <w:rPr>
          <w:sz w:val="28"/>
          <w:szCs w:val="28"/>
        </w:rPr>
        <w:t xml:space="preserve">1. Духовная колыбель.  Творчество классиков русской литературы  </w:t>
      </w:r>
      <w:hyperlink r:id="rId7" w:history="1">
        <w:r w:rsidRPr="00A87DA8">
          <w:rPr>
            <w:rStyle w:val="Hyperlink"/>
            <w:color w:val="auto"/>
            <w:sz w:val="28"/>
            <w:szCs w:val="28"/>
          </w:rPr>
          <w:t>http://palomnic.org/poet/rus_class/</w:t>
        </w:r>
      </w:hyperlink>
      <w:r w:rsidRPr="00A87DA8">
        <w:rPr>
          <w:sz w:val="28"/>
          <w:szCs w:val="28"/>
        </w:rPr>
        <w:t xml:space="preserve">  Современная духовная поэзия </w:t>
      </w:r>
      <w:hyperlink r:id="rId8" w:history="1">
        <w:r w:rsidRPr="00A87DA8">
          <w:rPr>
            <w:rStyle w:val="Hyperlink"/>
            <w:color w:val="auto"/>
            <w:sz w:val="28"/>
            <w:szCs w:val="28"/>
          </w:rPr>
          <w:t>http://palomnic.org/poet/today/</w:t>
        </w:r>
      </w:hyperlink>
      <w:r w:rsidRPr="00A87DA8">
        <w:rPr>
          <w:sz w:val="28"/>
          <w:szCs w:val="28"/>
        </w:rPr>
        <w:t xml:space="preserve"> </w:t>
      </w:r>
    </w:p>
    <w:p w:rsidR="004D2DC7" w:rsidRPr="00A87DA8" w:rsidRDefault="004D2DC7" w:rsidP="00793AB2">
      <w:pPr>
        <w:ind w:left="360"/>
        <w:jc w:val="both"/>
        <w:rPr>
          <w:sz w:val="28"/>
          <w:szCs w:val="28"/>
        </w:rPr>
      </w:pPr>
      <w:r w:rsidRPr="00A87DA8">
        <w:rPr>
          <w:sz w:val="28"/>
          <w:szCs w:val="28"/>
        </w:rPr>
        <w:t xml:space="preserve">2. Духовная лира. </w:t>
      </w:r>
      <w:hyperlink r:id="rId9" w:history="1">
        <w:r w:rsidRPr="00A87DA8">
          <w:rPr>
            <w:rStyle w:val="Hyperlink"/>
            <w:color w:val="auto"/>
            <w:sz w:val="28"/>
            <w:szCs w:val="28"/>
          </w:rPr>
          <w:t>http://www.lira.rop.ru/</w:t>
        </w:r>
      </w:hyperlink>
    </w:p>
    <w:p w:rsidR="004D2DC7" w:rsidRPr="00A87DA8" w:rsidRDefault="004D2DC7" w:rsidP="00257A56">
      <w:pPr>
        <w:ind w:left="360"/>
        <w:jc w:val="both"/>
        <w:rPr>
          <w:sz w:val="28"/>
          <w:szCs w:val="28"/>
        </w:rPr>
      </w:pPr>
      <w:r w:rsidRPr="00A87DA8">
        <w:rPr>
          <w:sz w:val="28"/>
          <w:szCs w:val="28"/>
        </w:rPr>
        <w:t xml:space="preserve">3. Духовная поэзия. Тропинка к храму </w:t>
      </w:r>
    </w:p>
    <w:p w:rsidR="004D2DC7" w:rsidRPr="00A87DA8" w:rsidRDefault="004D2DC7" w:rsidP="00257A56">
      <w:pPr>
        <w:ind w:left="360"/>
        <w:jc w:val="both"/>
        <w:rPr>
          <w:sz w:val="28"/>
          <w:szCs w:val="28"/>
        </w:rPr>
      </w:pPr>
      <w:hyperlink r:id="rId10" w:history="1">
        <w:r w:rsidRPr="00A87DA8">
          <w:rPr>
            <w:rStyle w:val="Hyperlink"/>
            <w:color w:val="auto"/>
            <w:sz w:val="28"/>
            <w:szCs w:val="28"/>
          </w:rPr>
          <w:t>http://www.tropinka.orthodoxy.ru/zal/poezija/duh_poez.htm</w:t>
        </w:r>
      </w:hyperlink>
    </w:p>
    <w:p w:rsidR="004D2DC7" w:rsidRPr="00A87DA8" w:rsidRDefault="004D2DC7" w:rsidP="00793AB2">
      <w:pPr>
        <w:ind w:left="360"/>
        <w:jc w:val="both"/>
        <w:rPr>
          <w:sz w:val="28"/>
          <w:szCs w:val="28"/>
        </w:rPr>
      </w:pPr>
      <w:r w:rsidRPr="00A87DA8">
        <w:rPr>
          <w:sz w:val="28"/>
          <w:szCs w:val="28"/>
        </w:rPr>
        <w:t xml:space="preserve">4. Духовная поэзия (подборка на сайте Женского монастыря во имя иконы Божией Матери «Всецарица» г. Екатеринодар) </w:t>
      </w:r>
      <w:hyperlink r:id="rId11" w:history="1">
        <w:r w:rsidRPr="00A87DA8">
          <w:rPr>
            <w:rStyle w:val="Hyperlink"/>
            <w:color w:val="auto"/>
            <w:sz w:val="28"/>
            <w:szCs w:val="28"/>
          </w:rPr>
          <w:t>http://vsetsaritsa.ru/poetry/</w:t>
        </w:r>
      </w:hyperlink>
      <w:r w:rsidRPr="00A87DA8">
        <w:rPr>
          <w:sz w:val="28"/>
          <w:szCs w:val="28"/>
        </w:rPr>
        <w:t xml:space="preserve"> </w:t>
      </w:r>
    </w:p>
    <w:p w:rsidR="004D2DC7" w:rsidRPr="00A87DA8" w:rsidRDefault="004D2DC7" w:rsidP="00793AB2">
      <w:pPr>
        <w:ind w:left="360"/>
        <w:jc w:val="both"/>
        <w:rPr>
          <w:sz w:val="28"/>
          <w:szCs w:val="28"/>
        </w:rPr>
      </w:pPr>
      <w:r w:rsidRPr="00A87DA8">
        <w:rPr>
          <w:sz w:val="28"/>
          <w:szCs w:val="28"/>
        </w:rPr>
        <w:t xml:space="preserve">5. Духовная поэзия. Глинские чтения. </w:t>
      </w:r>
    </w:p>
    <w:p w:rsidR="004D2DC7" w:rsidRPr="00A87DA8" w:rsidRDefault="004D2DC7" w:rsidP="00793AB2">
      <w:pPr>
        <w:ind w:left="360"/>
        <w:jc w:val="both"/>
        <w:rPr>
          <w:sz w:val="28"/>
          <w:szCs w:val="28"/>
        </w:rPr>
      </w:pPr>
      <w:hyperlink r:id="rId12" w:history="1">
        <w:r w:rsidRPr="00A87DA8">
          <w:rPr>
            <w:rStyle w:val="Hyperlink"/>
            <w:color w:val="auto"/>
            <w:sz w:val="28"/>
            <w:szCs w:val="28"/>
          </w:rPr>
          <w:t>http://glinskie.ru/content/%D0%B4%D1%83%D1%85%D0%BE%D0%B2%D0%BD%D0%B0%D1%8F-%D0%BF%D0%BE%D1%8D%D0%B7%D0%B8%D1%8F</w:t>
        </w:r>
      </w:hyperlink>
    </w:p>
    <w:p w:rsidR="004D2DC7" w:rsidRPr="00A87DA8" w:rsidRDefault="004D2DC7" w:rsidP="00793AB2">
      <w:pPr>
        <w:ind w:left="360"/>
        <w:jc w:val="both"/>
        <w:rPr>
          <w:sz w:val="28"/>
          <w:szCs w:val="28"/>
        </w:rPr>
      </w:pPr>
      <w:r w:rsidRPr="00A87DA8">
        <w:rPr>
          <w:sz w:val="28"/>
          <w:szCs w:val="28"/>
        </w:rPr>
        <w:t xml:space="preserve">6. Духовная поэзия. В Контакте </w:t>
      </w:r>
      <w:hyperlink r:id="rId13" w:history="1">
        <w:r w:rsidRPr="00A87DA8">
          <w:rPr>
            <w:rStyle w:val="Hyperlink"/>
            <w:color w:val="auto"/>
            <w:sz w:val="28"/>
            <w:szCs w:val="28"/>
          </w:rPr>
          <w:t>https://vk.com/public35522477</w:t>
        </w:r>
      </w:hyperlink>
    </w:p>
    <w:p w:rsidR="004D2DC7" w:rsidRPr="00A87DA8" w:rsidRDefault="004D2DC7" w:rsidP="00793AB2">
      <w:pPr>
        <w:ind w:left="360"/>
        <w:jc w:val="both"/>
        <w:rPr>
          <w:sz w:val="28"/>
          <w:szCs w:val="28"/>
        </w:rPr>
      </w:pPr>
      <w:r w:rsidRPr="00A87DA8">
        <w:rPr>
          <w:sz w:val="28"/>
          <w:szCs w:val="28"/>
        </w:rPr>
        <w:t>7. Круг лета Господня. Антология русской поэзии .</w:t>
      </w:r>
    </w:p>
    <w:p w:rsidR="004D2DC7" w:rsidRPr="00A87DA8" w:rsidRDefault="004D2DC7" w:rsidP="00793AB2">
      <w:pPr>
        <w:ind w:left="360"/>
        <w:jc w:val="both"/>
        <w:rPr>
          <w:sz w:val="28"/>
          <w:szCs w:val="28"/>
        </w:rPr>
      </w:pPr>
      <w:hyperlink r:id="rId14" w:history="1">
        <w:r w:rsidRPr="00A87DA8">
          <w:rPr>
            <w:rStyle w:val="Hyperlink"/>
            <w:color w:val="auto"/>
            <w:sz w:val="28"/>
            <w:szCs w:val="28"/>
          </w:rPr>
          <w:t>http://antologia.xxc.ru/?gclid=CJvzmfLftNECFcJJcgodQ4oOtQ</w:t>
        </w:r>
      </w:hyperlink>
      <w:r w:rsidRPr="00A87DA8">
        <w:rPr>
          <w:sz w:val="28"/>
          <w:szCs w:val="28"/>
        </w:rPr>
        <w:t xml:space="preserve"> </w:t>
      </w:r>
    </w:p>
    <w:p w:rsidR="004D2DC7" w:rsidRPr="00A87DA8" w:rsidRDefault="004D2DC7" w:rsidP="00793AB2">
      <w:pPr>
        <w:ind w:left="360"/>
        <w:jc w:val="both"/>
        <w:rPr>
          <w:sz w:val="28"/>
          <w:szCs w:val="28"/>
        </w:rPr>
      </w:pPr>
      <w:r w:rsidRPr="00A87DA8">
        <w:rPr>
          <w:sz w:val="28"/>
          <w:szCs w:val="28"/>
        </w:rPr>
        <w:t xml:space="preserve">8. Русская духовная поэзия (из собрания епископа Александра (Милеанта) </w:t>
      </w:r>
      <w:r w:rsidRPr="00A87DA8">
        <w:rPr>
          <w:sz w:val="28"/>
          <w:szCs w:val="28"/>
        </w:rPr>
        <w:fldChar w:fldCharType="begin"/>
      </w:r>
      <w:r w:rsidRPr="00A87DA8">
        <w:rPr>
          <w:sz w:val="28"/>
          <w:szCs w:val="28"/>
        </w:rPr>
        <w:instrText xml:space="preserve"> HYPERLINK "http://www.fatheralexander.org/booklets/russian/stihov1.htm </w:instrText>
      </w:r>
    </w:p>
    <w:p w:rsidR="004D2DC7" w:rsidRPr="00A87DA8" w:rsidRDefault="004D2DC7" w:rsidP="00793AB2">
      <w:pPr>
        <w:ind w:left="360"/>
        <w:jc w:val="both"/>
        <w:rPr>
          <w:rStyle w:val="Hyperlink"/>
          <w:color w:val="auto"/>
          <w:sz w:val="28"/>
          <w:szCs w:val="28"/>
        </w:rPr>
      </w:pPr>
      <w:r w:rsidRPr="00A87DA8">
        <w:rPr>
          <w:sz w:val="28"/>
          <w:szCs w:val="28"/>
        </w:rPr>
        <w:instrText xml:space="preserve">9" </w:instrText>
      </w:r>
      <w:r w:rsidRPr="00A87DA8">
        <w:rPr>
          <w:sz w:val="28"/>
          <w:szCs w:val="28"/>
        </w:rPr>
      </w:r>
      <w:r w:rsidRPr="00A87DA8">
        <w:rPr>
          <w:sz w:val="28"/>
          <w:szCs w:val="28"/>
        </w:rPr>
        <w:fldChar w:fldCharType="separate"/>
      </w:r>
      <w:r w:rsidRPr="00A87DA8">
        <w:rPr>
          <w:rStyle w:val="Hyperlink"/>
          <w:color w:val="auto"/>
          <w:sz w:val="28"/>
          <w:szCs w:val="28"/>
        </w:rPr>
        <w:t xml:space="preserve">http://www.fatheralexander.org/booklets/russian/stihov1.htm </w:t>
      </w:r>
    </w:p>
    <w:p w:rsidR="004D2DC7" w:rsidRPr="00A87DA8" w:rsidRDefault="004D2DC7" w:rsidP="00793AB2">
      <w:pPr>
        <w:ind w:left="360"/>
        <w:jc w:val="both"/>
        <w:rPr>
          <w:sz w:val="28"/>
          <w:szCs w:val="28"/>
        </w:rPr>
      </w:pPr>
      <w:r w:rsidRPr="00A87DA8">
        <w:rPr>
          <w:rStyle w:val="Hyperlink"/>
          <w:color w:val="auto"/>
          <w:sz w:val="28"/>
          <w:szCs w:val="28"/>
          <w:u w:val="none"/>
        </w:rPr>
        <w:t>9</w:t>
      </w:r>
      <w:r w:rsidRPr="00A87DA8">
        <w:rPr>
          <w:sz w:val="28"/>
          <w:szCs w:val="28"/>
        </w:rPr>
        <w:fldChar w:fldCharType="end"/>
      </w:r>
      <w:r w:rsidRPr="00A87DA8">
        <w:rPr>
          <w:sz w:val="28"/>
          <w:szCs w:val="28"/>
        </w:rPr>
        <w:t xml:space="preserve">. Стихи. Ру. Православная страничка. </w:t>
      </w:r>
      <w:r w:rsidRPr="00A87DA8">
        <w:rPr>
          <w:sz w:val="28"/>
          <w:szCs w:val="28"/>
        </w:rPr>
        <w:fldChar w:fldCharType="begin"/>
      </w:r>
      <w:r w:rsidRPr="00A87DA8">
        <w:rPr>
          <w:sz w:val="28"/>
          <w:szCs w:val="28"/>
        </w:rPr>
        <w:instrText xml:space="preserve"> HYPERLINK "https://www.stihi.ru/avtor/pravoslav </w:instrText>
      </w:r>
    </w:p>
    <w:p w:rsidR="004D2DC7" w:rsidRPr="00A87DA8" w:rsidRDefault="004D2DC7" w:rsidP="00793AB2">
      <w:pPr>
        <w:ind w:left="360"/>
        <w:jc w:val="both"/>
        <w:rPr>
          <w:rStyle w:val="Hyperlink"/>
          <w:color w:val="auto"/>
          <w:sz w:val="28"/>
          <w:szCs w:val="28"/>
        </w:rPr>
      </w:pPr>
      <w:r w:rsidRPr="00A87DA8">
        <w:rPr>
          <w:rStyle w:val="Hyperlink"/>
          <w:color w:val="auto"/>
          <w:sz w:val="28"/>
          <w:szCs w:val="28"/>
          <w:u w:val="none"/>
        </w:rPr>
        <w:instrText>10</w:instrText>
      </w:r>
      <w:r w:rsidRPr="00A87DA8">
        <w:rPr>
          <w:sz w:val="28"/>
          <w:szCs w:val="28"/>
        </w:rPr>
        <w:instrText xml:space="preserve">" </w:instrText>
      </w:r>
      <w:r w:rsidRPr="00A87DA8">
        <w:rPr>
          <w:sz w:val="28"/>
          <w:szCs w:val="28"/>
        </w:rPr>
      </w:r>
      <w:r w:rsidRPr="00A87DA8">
        <w:rPr>
          <w:sz w:val="28"/>
          <w:szCs w:val="28"/>
        </w:rPr>
        <w:fldChar w:fldCharType="separate"/>
      </w:r>
      <w:r w:rsidRPr="00A87DA8">
        <w:rPr>
          <w:rStyle w:val="Hyperlink"/>
          <w:color w:val="auto"/>
          <w:sz w:val="28"/>
          <w:szCs w:val="28"/>
        </w:rPr>
        <w:t xml:space="preserve">https://www.stihi.ru/avtor/pravoslav </w:t>
      </w:r>
    </w:p>
    <w:p w:rsidR="004D2DC7" w:rsidRPr="00A87DA8" w:rsidRDefault="004D2DC7" w:rsidP="00793AB2">
      <w:pPr>
        <w:ind w:left="360"/>
        <w:jc w:val="both"/>
        <w:rPr>
          <w:sz w:val="28"/>
          <w:szCs w:val="28"/>
        </w:rPr>
      </w:pPr>
      <w:r w:rsidRPr="00A87DA8">
        <w:rPr>
          <w:rStyle w:val="Hyperlink"/>
          <w:color w:val="auto"/>
          <w:sz w:val="28"/>
          <w:szCs w:val="28"/>
          <w:u w:val="none"/>
        </w:rPr>
        <w:t>10</w:t>
      </w:r>
      <w:r w:rsidRPr="00A87DA8">
        <w:rPr>
          <w:sz w:val="28"/>
          <w:szCs w:val="28"/>
        </w:rPr>
        <w:fldChar w:fldCharType="end"/>
      </w:r>
      <w:r w:rsidRPr="00A87DA8">
        <w:rPr>
          <w:rStyle w:val="Hyperlink"/>
          <w:color w:val="auto"/>
          <w:sz w:val="28"/>
          <w:szCs w:val="28"/>
          <w:u w:val="none"/>
        </w:rPr>
        <w:t>.</w:t>
      </w:r>
      <w:r w:rsidRPr="00A87DA8">
        <w:rPr>
          <w:sz w:val="28"/>
          <w:szCs w:val="28"/>
        </w:rPr>
        <w:t xml:space="preserve"> Стихи любимых поэтов (духовная поэзия). Подборка на форуме сайта «Азбука веры». </w:t>
      </w:r>
    </w:p>
    <w:p w:rsidR="004D2DC7" w:rsidRPr="00A87DA8" w:rsidRDefault="004D2DC7" w:rsidP="00257A56">
      <w:pPr>
        <w:ind w:left="360"/>
        <w:jc w:val="both"/>
        <w:rPr>
          <w:sz w:val="28"/>
          <w:szCs w:val="28"/>
        </w:rPr>
      </w:pPr>
      <w:hyperlink r:id="rId15" w:history="1">
        <w:r w:rsidRPr="00A87DA8">
          <w:rPr>
            <w:rStyle w:val="Hyperlink"/>
            <w:color w:val="auto"/>
            <w:sz w:val="28"/>
            <w:szCs w:val="28"/>
          </w:rPr>
          <w:t>https://azbyka.ru/forum/threads/stixi-ljubimyx-poehtov-duxovnaja-poehzija.3432/</w:t>
        </w:r>
      </w:hyperlink>
      <w:r w:rsidRPr="00A87DA8">
        <w:rPr>
          <w:sz w:val="28"/>
          <w:szCs w:val="28"/>
        </w:rPr>
        <w:t xml:space="preserve"> </w:t>
      </w:r>
    </w:p>
    <w:p w:rsidR="004D2DC7" w:rsidRPr="00A87DA8" w:rsidRDefault="004D2DC7" w:rsidP="00257A56">
      <w:pPr>
        <w:ind w:left="360"/>
        <w:jc w:val="both"/>
        <w:rPr>
          <w:sz w:val="28"/>
          <w:szCs w:val="28"/>
        </w:rPr>
      </w:pPr>
    </w:p>
    <w:p w:rsidR="004D2DC7" w:rsidRPr="00A87DA8" w:rsidRDefault="004D2DC7" w:rsidP="00257A56">
      <w:pPr>
        <w:ind w:left="360"/>
        <w:jc w:val="both"/>
        <w:rPr>
          <w:sz w:val="28"/>
          <w:szCs w:val="28"/>
        </w:rPr>
      </w:pPr>
    </w:p>
    <w:p w:rsidR="004D2DC7" w:rsidRPr="00A87DA8" w:rsidRDefault="004D2DC7" w:rsidP="00257A56">
      <w:pPr>
        <w:ind w:left="360"/>
        <w:jc w:val="both"/>
        <w:rPr>
          <w:sz w:val="28"/>
          <w:szCs w:val="28"/>
        </w:rPr>
      </w:pPr>
    </w:p>
    <w:sectPr w:rsidR="004D2DC7" w:rsidRPr="00A87DA8" w:rsidSect="00066F71">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5368"/>
    <w:multiLevelType w:val="hybridMultilevel"/>
    <w:tmpl w:val="01928F30"/>
    <w:lvl w:ilvl="0" w:tplc="BA46B1AC">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83F015C"/>
    <w:multiLevelType w:val="hybridMultilevel"/>
    <w:tmpl w:val="8F16AA64"/>
    <w:lvl w:ilvl="0" w:tplc="BA46B1A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855039"/>
    <w:multiLevelType w:val="hybridMultilevel"/>
    <w:tmpl w:val="42982EFC"/>
    <w:lvl w:ilvl="0" w:tplc="BA46B1A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DB3C95"/>
    <w:multiLevelType w:val="hybridMultilevel"/>
    <w:tmpl w:val="FDFAF062"/>
    <w:lvl w:ilvl="0" w:tplc="1CFAFB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40214D6"/>
    <w:multiLevelType w:val="hybridMultilevel"/>
    <w:tmpl w:val="A0F6954A"/>
    <w:lvl w:ilvl="0" w:tplc="C74E7BCC">
      <w:start w:val="5"/>
      <w:numFmt w:val="bullet"/>
      <w:lvlText w:val=""/>
      <w:lvlJc w:val="left"/>
      <w:pPr>
        <w:ind w:left="720" w:hanging="360"/>
      </w:pPr>
      <w:rPr>
        <w:rFonts w:ascii="Symbol" w:eastAsia="Times New Roman"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155F28"/>
    <w:multiLevelType w:val="hybridMultilevel"/>
    <w:tmpl w:val="856CF0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73B5F7A"/>
    <w:multiLevelType w:val="hybridMultilevel"/>
    <w:tmpl w:val="62EEE256"/>
    <w:lvl w:ilvl="0" w:tplc="2B06F84E">
      <w:start w:val="1"/>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AEF7738"/>
    <w:multiLevelType w:val="hybridMultilevel"/>
    <w:tmpl w:val="C5FA84EC"/>
    <w:lvl w:ilvl="0" w:tplc="BA46B1A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
  </w:num>
  <w:num w:numId="6">
    <w:abstractNumId w:val="6"/>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F71"/>
    <w:rsid w:val="00066F71"/>
    <w:rsid w:val="00083B84"/>
    <w:rsid w:val="000A1975"/>
    <w:rsid w:val="000A59D4"/>
    <w:rsid w:val="000C1720"/>
    <w:rsid w:val="00121ECE"/>
    <w:rsid w:val="00125987"/>
    <w:rsid w:val="0012752C"/>
    <w:rsid w:val="001455E5"/>
    <w:rsid w:val="0018507C"/>
    <w:rsid w:val="001B5017"/>
    <w:rsid w:val="001E7C19"/>
    <w:rsid w:val="00254D47"/>
    <w:rsid w:val="0025756C"/>
    <w:rsid w:val="00257A56"/>
    <w:rsid w:val="00351F46"/>
    <w:rsid w:val="003D0F0A"/>
    <w:rsid w:val="00401B5E"/>
    <w:rsid w:val="004C748B"/>
    <w:rsid w:val="004D2DC7"/>
    <w:rsid w:val="00520A20"/>
    <w:rsid w:val="005A00A5"/>
    <w:rsid w:val="00793AB2"/>
    <w:rsid w:val="00800736"/>
    <w:rsid w:val="0080492E"/>
    <w:rsid w:val="00830393"/>
    <w:rsid w:val="00847E33"/>
    <w:rsid w:val="00867817"/>
    <w:rsid w:val="0089781D"/>
    <w:rsid w:val="00912527"/>
    <w:rsid w:val="00954376"/>
    <w:rsid w:val="009C6399"/>
    <w:rsid w:val="009D4B02"/>
    <w:rsid w:val="00A43DFE"/>
    <w:rsid w:val="00A87DA8"/>
    <w:rsid w:val="00AD254C"/>
    <w:rsid w:val="00B0073F"/>
    <w:rsid w:val="00BA4523"/>
    <w:rsid w:val="00BC3505"/>
    <w:rsid w:val="00C31AF9"/>
    <w:rsid w:val="00C34304"/>
    <w:rsid w:val="00C402A7"/>
    <w:rsid w:val="00CA387B"/>
    <w:rsid w:val="00CC2F4A"/>
    <w:rsid w:val="00D27018"/>
    <w:rsid w:val="00D5029E"/>
    <w:rsid w:val="00D76F7D"/>
    <w:rsid w:val="00E024DD"/>
    <w:rsid w:val="00E57A5B"/>
    <w:rsid w:val="00ED466F"/>
    <w:rsid w:val="00EF5621"/>
    <w:rsid w:val="00EF6052"/>
    <w:rsid w:val="00F76668"/>
    <w:rsid w:val="00FE17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7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6F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66F71"/>
    <w:pPr>
      <w:spacing w:before="100" w:beforeAutospacing="1" w:after="100" w:afterAutospacing="1"/>
    </w:pPr>
  </w:style>
  <w:style w:type="character" w:styleId="Strong">
    <w:name w:val="Strong"/>
    <w:basedOn w:val="DefaultParagraphFont"/>
    <w:uiPriority w:val="99"/>
    <w:qFormat/>
    <w:rsid w:val="00066F71"/>
    <w:rPr>
      <w:rFonts w:cs="Times New Roman"/>
      <w:b/>
    </w:rPr>
  </w:style>
  <w:style w:type="character" w:styleId="Hyperlink">
    <w:name w:val="Hyperlink"/>
    <w:basedOn w:val="DefaultParagraphFont"/>
    <w:uiPriority w:val="99"/>
    <w:rsid w:val="00066F71"/>
    <w:rPr>
      <w:rFonts w:cs="Times New Roman"/>
      <w:color w:val="0000FF"/>
      <w:u w:val="single"/>
    </w:rPr>
  </w:style>
  <w:style w:type="character" w:customStyle="1" w:styleId="apple-style-span">
    <w:name w:val="apple-style-span"/>
    <w:basedOn w:val="DefaultParagraphFont"/>
    <w:uiPriority w:val="99"/>
    <w:rsid w:val="00C31AF9"/>
    <w:rPr>
      <w:rFonts w:cs="Times New Roman"/>
    </w:rPr>
  </w:style>
  <w:style w:type="character" w:customStyle="1" w:styleId="apple-converted-space">
    <w:name w:val="apple-converted-space"/>
    <w:basedOn w:val="DefaultParagraphFont"/>
    <w:uiPriority w:val="99"/>
    <w:rsid w:val="00C31AF9"/>
    <w:rPr>
      <w:rFonts w:cs="Times New Roman"/>
    </w:rPr>
  </w:style>
  <w:style w:type="character" w:styleId="FollowedHyperlink">
    <w:name w:val="FollowedHyperlink"/>
    <w:basedOn w:val="DefaultParagraphFont"/>
    <w:uiPriority w:val="99"/>
    <w:rsid w:val="00793AB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lomnic.org/poet/today/" TargetMode="External"/><Relationship Id="rId13" Type="http://schemas.openxmlformats.org/officeDocument/2006/relationships/hyperlink" Target="https://vk.com/public35522477" TargetMode="External"/><Relationship Id="rId3" Type="http://schemas.openxmlformats.org/officeDocument/2006/relationships/settings" Target="settings.xml"/><Relationship Id="rId7" Type="http://schemas.openxmlformats.org/officeDocument/2006/relationships/hyperlink" Target="http://palomnic.org/poet/rus_class/" TargetMode="External"/><Relationship Id="rId12" Type="http://schemas.openxmlformats.org/officeDocument/2006/relationships/hyperlink" Target="http://glinskie.ru/content/%D0%B4%D1%83%D1%85%D0%BE%D0%B2%D0%BD%D0%B0%D1%8F-%D0%BF%D0%BE%D1%8D%D0%B7%D0%B8%D1%8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ravobraz-perm.ru" TargetMode="External"/><Relationship Id="rId11" Type="http://schemas.openxmlformats.org/officeDocument/2006/relationships/hyperlink" Target="http://vsetsaritsa.ru/poetry/" TargetMode="External"/><Relationship Id="rId5" Type="http://schemas.openxmlformats.org/officeDocument/2006/relationships/hyperlink" Target="mailto:dnv-konkurs@mail.ru" TargetMode="External"/><Relationship Id="rId15" Type="http://schemas.openxmlformats.org/officeDocument/2006/relationships/hyperlink" Target="https://azbyka.ru/forum/threads/stixi-ljubimyx-poehtov-duxovnaja-poehzija.3432/" TargetMode="External"/><Relationship Id="rId10" Type="http://schemas.openxmlformats.org/officeDocument/2006/relationships/hyperlink" Target="http://www.tropinka.orthodoxy.ru/zal/poezija/duh_poez.htm" TargetMode="External"/><Relationship Id="rId4" Type="http://schemas.openxmlformats.org/officeDocument/2006/relationships/webSettings" Target="webSettings.xml"/><Relationship Id="rId9" Type="http://schemas.openxmlformats.org/officeDocument/2006/relationships/hyperlink" Target="http://www.lira.rop.ru/" TargetMode="External"/><Relationship Id="rId14" Type="http://schemas.openxmlformats.org/officeDocument/2006/relationships/hyperlink" Target="http://antologia.xxc.ru/?gclid=CJvzmfLftNECFcJJcgodQ4oO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277</TotalTime>
  <Pages>6</Pages>
  <Words>1418</Words>
  <Characters>8086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stix</dc:creator>
  <cp:keywords/>
  <dc:description/>
  <cp:lastModifiedBy>stix</cp:lastModifiedBy>
  <cp:revision>14</cp:revision>
  <cp:lastPrinted>2017-01-17T06:54:00Z</cp:lastPrinted>
  <dcterms:created xsi:type="dcterms:W3CDTF">2016-02-04T13:18:00Z</dcterms:created>
  <dcterms:modified xsi:type="dcterms:W3CDTF">2017-01-18T09:11:00Z</dcterms:modified>
</cp:coreProperties>
</file>